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245CE" w14:textId="77777777" w:rsidR="0038369F" w:rsidRPr="00ED3E7D" w:rsidRDefault="0038369F" w:rsidP="00ED3E7D">
      <w:pPr>
        <w:shd w:val="clear" w:color="auto" w:fill="FFFFFF"/>
        <w:spacing w:before="80" w:after="80" w:line="259" w:lineRule="auto"/>
        <w:jc w:val="center"/>
        <w:rPr>
          <w:rFonts w:asciiTheme="majorHAnsi" w:hAnsiTheme="majorHAnsi" w:cstheme="majorHAnsi"/>
          <w:b/>
          <w:sz w:val="28"/>
          <w:szCs w:val="28"/>
          <w:lang w:val="nl-NL"/>
        </w:rPr>
      </w:pPr>
      <w:r w:rsidRPr="00ED3E7D">
        <w:rPr>
          <w:rFonts w:asciiTheme="majorHAnsi" w:hAnsiTheme="majorHAnsi" w:cstheme="majorHAnsi"/>
          <w:b/>
          <w:sz w:val="28"/>
          <w:szCs w:val="28"/>
          <w:lang w:val="nl-NL"/>
        </w:rPr>
        <w:t>TÔN VINH TRÍ THỨC TIÊU BIỂU - MỘT TRONG NHỮNG</w:t>
      </w:r>
    </w:p>
    <w:p w14:paraId="5A7C99A5" w14:textId="77777777" w:rsidR="0038369F" w:rsidRPr="00ED3E7D" w:rsidRDefault="0038369F" w:rsidP="00ED3E7D">
      <w:pPr>
        <w:shd w:val="clear" w:color="auto" w:fill="FFFFFF"/>
        <w:spacing w:before="80" w:after="80" w:line="259" w:lineRule="auto"/>
        <w:jc w:val="center"/>
        <w:rPr>
          <w:rFonts w:asciiTheme="majorHAnsi" w:hAnsiTheme="majorHAnsi" w:cstheme="majorHAnsi"/>
          <w:b/>
          <w:sz w:val="28"/>
          <w:szCs w:val="28"/>
          <w:lang w:val="nl-NL"/>
        </w:rPr>
      </w:pPr>
      <w:r w:rsidRPr="00ED3E7D">
        <w:rPr>
          <w:rFonts w:asciiTheme="majorHAnsi" w:hAnsiTheme="majorHAnsi" w:cstheme="majorHAnsi"/>
          <w:b/>
          <w:sz w:val="28"/>
          <w:szCs w:val="28"/>
          <w:lang w:val="nl-NL"/>
        </w:rPr>
        <w:t>HÌNH THỨC TẬP HỢP TRÍ THỨC HIỆU QUẢ</w:t>
      </w:r>
    </w:p>
    <w:p w14:paraId="791F366A" w14:textId="77777777" w:rsidR="0038369F" w:rsidRPr="00ED3E7D" w:rsidRDefault="0038369F" w:rsidP="00ED3E7D">
      <w:pPr>
        <w:shd w:val="clear" w:color="auto" w:fill="FFFFFF"/>
        <w:spacing w:before="80" w:after="80" w:line="259" w:lineRule="auto"/>
        <w:jc w:val="center"/>
        <w:rPr>
          <w:rFonts w:asciiTheme="majorHAnsi" w:hAnsiTheme="majorHAnsi" w:cstheme="majorHAnsi"/>
          <w:b/>
          <w:sz w:val="28"/>
          <w:szCs w:val="28"/>
          <w:lang w:val="nl-NL"/>
        </w:rPr>
      </w:pPr>
      <w:r w:rsidRPr="00ED3E7D">
        <w:rPr>
          <w:rFonts w:asciiTheme="majorHAnsi" w:hAnsiTheme="majorHAnsi" w:cstheme="majorHAnsi"/>
          <w:b/>
          <w:sz w:val="28"/>
          <w:szCs w:val="28"/>
          <w:lang w:val="nl-NL"/>
        </w:rPr>
        <w:t>CỦA LIÊN HIỆP CÁC HỘI KH&amp;KT TỈNH BÌNH ĐỊNH</w:t>
      </w:r>
    </w:p>
    <w:p w14:paraId="3D777ACB" w14:textId="77777777" w:rsidR="0038369F" w:rsidRPr="00ED3E7D" w:rsidRDefault="0038369F" w:rsidP="00ED3E7D">
      <w:pPr>
        <w:pStyle w:val="NormalWeb"/>
        <w:shd w:val="clear" w:color="auto" w:fill="FFFFFF"/>
        <w:spacing w:before="80" w:beforeAutospacing="0" w:after="80" w:afterAutospacing="0" w:line="259" w:lineRule="auto"/>
        <w:ind w:firstLine="720"/>
        <w:jc w:val="center"/>
        <w:rPr>
          <w:rFonts w:asciiTheme="majorHAnsi" w:hAnsiTheme="majorHAnsi" w:cstheme="majorHAnsi"/>
          <w:sz w:val="28"/>
          <w:szCs w:val="28"/>
          <w:lang w:val="nl-NL"/>
        </w:rPr>
      </w:pPr>
    </w:p>
    <w:p w14:paraId="2BAE8202" w14:textId="77777777" w:rsidR="0038369F" w:rsidRPr="00ED3E7D" w:rsidRDefault="0038369F" w:rsidP="00ED3E7D">
      <w:pPr>
        <w:pStyle w:val="NormalWeb"/>
        <w:shd w:val="clear" w:color="auto" w:fill="FFFFFF"/>
        <w:spacing w:before="80" w:beforeAutospacing="0" w:after="80" w:afterAutospacing="0" w:line="259" w:lineRule="auto"/>
        <w:ind w:firstLine="720"/>
        <w:jc w:val="right"/>
        <w:rPr>
          <w:rFonts w:asciiTheme="majorHAnsi" w:hAnsiTheme="majorHAnsi" w:cstheme="majorHAnsi"/>
          <w:b/>
          <w:i/>
          <w:sz w:val="28"/>
          <w:szCs w:val="28"/>
          <w:lang w:val="nl-NL"/>
        </w:rPr>
      </w:pPr>
      <w:r w:rsidRPr="00ED3E7D">
        <w:rPr>
          <w:rFonts w:asciiTheme="majorHAnsi" w:hAnsiTheme="majorHAnsi" w:cstheme="majorHAnsi"/>
          <w:sz w:val="28"/>
          <w:szCs w:val="28"/>
          <w:lang w:val="nl-NL"/>
        </w:rPr>
        <w:t xml:space="preserve">                              </w:t>
      </w:r>
      <w:r w:rsidRPr="00ED3E7D">
        <w:rPr>
          <w:rFonts w:asciiTheme="majorHAnsi" w:hAnsiTheme="majorHAnsi" w:cstheme="majorHAnsi"/>
          <w:b/>
          <w:i/>
          <w:sz w:val="28"/>
          <w:szCs w:val="28"/>
          <w:lang w:val="nl-NL"/>
        </w:rPr>
        <w:t>Nguyễn Thị Thanh Bình</w:t>
      </w:r>
    </w:p>
    <w:p w14:paraId="60BE4C69" w14:textId="77777777" w:rsidR="0038369F" w:rsidRPr="00ED3E7D" w:rsidRDefault="0038369F" w:rsidP="00ED3E7D">
      <w:pPr>
        <w:pStyle w:val="NormalWeb"/>
        <w:shd w:val="clear" w:color="auto" w:fill="FFFFFF"/>
        <w:spacing w:before="80" w:beforeAutospacing="0" w:after="80" w:afterAutospacing="0" w:line="259" w:lineRule="auto"/>
        <w:ind w:firstLine="720"/>
        <w:jc w:val="right"/>
        <w:rPr>
          <w:rFonts w:asciiTheme="majorHAnsi" w:hAnsiTheme="majorHAnsi" w:cstheme="majorHAnsi"/>
          <w:sz w:val="28"/>
          <w:szCs w:val="28"/>
          <w:lang w:val="nl-NL"/>
        </w:rPr>
      </w:pPr>
      <w:r w:rsidRPr="00ED3E7D">
        <w:rPr>
          <w:rFonts w:asciiTheme="majorHAnsi" w:hAnsiTheme="majorHAnsi" w:cstheme="majorHAnsi"/>
          <w:b/>
          <w:sz w:val="28"/>
          <w:szCs w:val="28"/>
          <w:lang w:val="nl-NL"/>
        </w:rPr>
        <w:t xml:space="preserve">                      </w:t>
      </w:r>
      <w:r w:rsidRPr="00ED3E7D">
        <w:rPr>
          <w:rFonts w:asciiTheme="majorHAnsi" w:hAnsiTheme="majorHAnsi" w:cstheme="majorHAnsi"/>
          <w:sz w:val="28"/>
          <w:szCs w:val="28"/>
          <w:lang w:val="nl-NL"/>
        </w:rPr>
        <w:t>Chủ tịch Liên hiệp các Hội KH&amp;KT tỉnh Bình Định</w:t>
      </w:r>
    </w:p>
    <w:p w14:paraId="76540D64" w14:textId="77777777" w:rsidR="002A388B" w:rsidRPr="00ED3E7D" w:rsidRDefault="002A388B" w:rsidP="00ED3E7D">
      <w:pPr>
        <w:spacing w:before="80" w:after="80" w:line="259" w:lineRule="auto"/>
        <w:ind w:firstLine="567"/>
        <w:jc w:val="both"/>
        <w:rPr>
          <w:sz w:val="28"/>
          <w:szCs w:val="28"/>
          <w:lang w:val="nl-NL"/>
        </w:rPr>
      </w:pPr>
    </w:p>
    <w:p w14:paraId="1192A3DA" w14:textId="77777777" w:rsidR="00132457" w:rsidRPr="00ED3E7D" w:rsidRDefault="007C6601" w:rsidP="00ED3E7D">
      <w:pPr>
        <w:spacing w:before="80" w:after="80" w:line="259" w:lineRule="auto"/>
        <w:ind w:firstLine="567"/>
        <w:jc w:val="both"/>
        <w:rPr>
          <w:sz w:val="28"/>
          <w:szCs w:val="28"/>
          <w:shd w:val="clear" w:color="auto" w:fill="FFFFFF"/>
          <w:lang w:val="nl-NL"/>
        </w:rPr>
      </w:pPr>
      <w:r w:rsidRPr="00ED3E7D">
        <w:rPr>
          <w:sz w:val="28"/>
          <w:szCs w:val="28"/>
          <w:lang w:val="nl-NL"/>
        </w:rPr>
        <w:t>Là tổ chức chính trị - xã hội của đội ngũ trí thức khoa họ</w:t>
      </w:r>
      <w:r w:rsidR="00F96160" w:rsidRPr="00ED3E7D">
        <w:rPr>
          <w:sz w:val="28"/>
          <w:szCs w:val="28"/>
          <w:lang w:val="nl-NL"/>
        </w:rPr>
        <w:t xml:space="preserve">c và công nghệ (KH&amp;CN) của tỉnh với 34 hội thành viên và đơn vị trực thuộc, </w:t>
      </w:r>
      <w:r w:rsidRPr="00ED3E7D">
        <w:rPr>
          <w:sz w:val="28"/>
          <w:szCs w:val="28"/>
          <w:lang w:val="nl-NL"/>
        </w:rPr>
        <w:t xml:space="preserve">việc tập hợp, phát huy, khơi dậy sức sáng tạo của hoạt động nghiên cứu khoa học và triển khai các tiến bộ công nghệ vào sản xuất và đời sống </w:t>
      </w:r>
      <w:r w:rsidRPr="00ED3E7D">
        <w:rPr>
          <w:sz w:val="30"/>
          <w:szCs w:val="30"/>
          <w:lang w:val="nl-NL"/>
        </w:rPr>
        <w:t xml:space="preserve">là nhiệm vụ thường </w:t>
      </w:r>
      <w:r w:rsidRPr="00ED3E7D">
        <w:rPr>
          <w:sz w:val="28"/>
          <w:szCs w:val="28"/>
          <w:lang w:val="nl-NL"/>
        </w:rPr>
        <w:t>xuyên  được lãnh đạo Liên hiệp các Hội khoa học và kỹ thuật tỉnh (Liên hiệp Hội) và các hội</w:t>
      </w:r>
      <w:r w:rsidR="001F22D3" w:rsidRPr="00ED3E7D">
        <w:rPr>
          <w:sz w:val="28"/>
          <w:szCs w:val="28"/>
          <w:lang w:val="nl-NL"/>
        </w:rPr>
        <w:t xml:space="preserve"> thành viên quan tâm chú trọng và công tác t</w:t>
      </w:r>
      <w:r w:rsidR="00485567" w:rsidRPr="00ED3E7D">
        <w:rPr>
          <w:sz w:val="28"/>
          <w:szCs w:val="28"/>
          <w:lang w:val="nl-NL"/>
        </w:rPr>
        <w:t>ôn vinh</w:t>
      </w:r>
      <w:r w:rsidR="001F22D3" w:rsidRPr="00ED3E7D">
        <w:rPr>
          <w:sz w:val="28"/>
          <w:szCs w:val="28"/>
          <w:lang w:val="nl-NL"/>
        </w:rPr>
        <w:t xml:space="preserve">, biểu dương </w:t>
      </w:r>
      <w:r w:rsidR="00485567" w:rsidRPr="00ED3E7D">
        <w:rPr>
          <w:sz w:val="28"/>
          <w:szCs w:val="28"/>
          <w:lang w:val="nl-NL"/>
        </w:rPr>
        <w:t xml:space="preserve"> trí thức tiêu biểu chính là </w:t>
      </w:r>
      <w:r w:rsidR="00485567" w:rsidRPr="00ED3E7D">
        <w:rPr>
          <w:rFonts w:asciiTheme="majorHAnsi" w:hAnsiTheme="majorHAnsi" w:cstheme="majorHAnsi"/>
          <w:sz w:val="28"/>
          <w:szCs w:val="28"/>
          <w:lang w:val="nl-NL"/>
        </w:rPr>
        <w:t>một trong những hình thức tập hợp trí thức hiệu quả</w:t>
      </w:r>
      <w:r w:rsidR="00485567" w:rsidRPr="00ED3E7D">
        <w:rPr>
          <w:rFonts w:asciiTheme="majorHAnsi" w:hAnsiTheme="majorHAnsi" w:cstheme="majorHAnsi"/>
          <w:b/>
          <w:sz w:val="28"/>
          <w:szCs w:val="28"/>
          <w:lang w:val="nl-NL"/>
        </w:rPr>
        <w:t xml:space="preserve">, </w:t>
      </w:r>
      <w:r w:rsidR="00485567" w:rsidRPr="00ED3E7D">
        <w:rPr>
          <w:rFonts w:asciiTheme="majorHAnsi" w:hAnsiTheme="majorHAnsi" w:cstheme="majorHAnsi"/>
          <w:sz w:val="28"/>
          <w:szCs w:val="28"/>
          <w:lang w:val="nl-NL"/>
        </w:rPr>
        <w:t>góp phần</w:t>
      </w:r>
      <w:r w:rsidR="00485567" w:rsidRPr="00ED3E7D">
        <w:rPr>
          <w:rFonts w:asciiTheme="majorHAnsi" w:hAnsiTheme="majorHAnsi" w:cstheme="majorHAnsi"/>
          <w:b/>
          <w:sz w:val="28"/>
          <w:szCs w:val="28"/>
          <w:lang w:val="nl-NL"/>
        </w:rPr>
        <w:t xml:space="preserve"> </w:t>
      </w:r>
      <w:r w:rsidR="00764A38" w:rsidRPr="00ED3E7D">
        <w:rPr>
          <w:sz w:val="28"/>
          <w:szCs w:val="28"/>
          <w:shd w:val="clear" w:color="auto" w:fill="FFFFFF"/>
          <w:lang w:val="nl-NL"/>
        </w:rPr>
        <w:t xml:space="preserve">động viên, phát huy </w:t>
      </w:r>
      <w:r w:rsidR="00EA24BD" w:rsidRPr="00ED3E7D">
        <w:rPr>
          <w:sz w:val="28"/>
          <w:szCs w:val="28"/>
          <w:shd w:val="clear" w:color="auto" w:fill="FFFFFF"/>
          <w:lang w:val="nl-NL"/>
        </w:rPr>
        <w:t xml:space="preserve">hơn nữa </w:t>
      </w:r>
      <w:r w:rsidR="00764A38" w:rsidRPr="00ED3E7D">
        <w:rPr>
          <w:sz w:val="28"/>
          <w:szCs w:val="28"/>
          <w:shd w:val="clear" w:color="auto" w:fill="FFFFFF"/>
          <w:lang w:val="nl-NL"/>
        </w:rPr>
        <w:t>khả</w:t>
      </w:r>
      <w:r w:rsidR="00EA24BD" w:rsidRPr="00ED3E7D">
        <w:rPr>
          <w:sz w:val="28"/>
          <w:szCs w:val="28"/>
          <w:shd w:val="clear" w:color="auto" w:fill="FFFFFF"/>
          <w:lang w:val="nl-NL"/>
        </w:rPr>
        <w:t xml:space="preserve"> năng sáng tạo của </w:t>
      </w:r>
      <w:r w:rsidR="001F22D3" w:rsidRPr="00ED3E7D">
        <w:rPr>
          <w:sz w:val="28"/>
          <w:szCs w:val="28"/>
          <w:shd w:val="clear" w:color="auto" w:fill="FFFFFF"/>
          <w:lang w:val="nl-NL"/>
        </w:rPr>
        <w:t xml:space="preserve">đội ngũ này </w:t>
      </w:r>
      <w:r w:rsidR="00EA24BD" w:rsidRPr="00ED3E7D">
        <w:rPr>
          <w:sz w:val="28"/>
          <w:szCs w:val="28"/>
          <w:shd w:val="clear" w:color="auto" w:fill="FFFFFF"/>
          <w:lang w:val="nl-NL"/>
        </w:rPr>
        <w:t>để họ có thể đóng</w:t>
      </w:r>
      <w:r w:rsidR="00232907" w:rsidRPr="00ED3E7D">
        <w:rPr>
          <w:sz w:val="28"/>
          <w:szCs w:val="28"/>
          <w:shd w:val="clear" w:color="auto" w:fill="FFFFFF"/>
          <w:lang w:val="nl-NL"/>
        </w:rPr>
        <w:t xml:space="preserve"> góp nhiều hơn </w:t>
      </w:r>
      <w:r w:rsidR="00485567" w:rsidRPr="00ED3E7D">
        <w:rPr>
          <w:sz w:val="28"/>
          <w:szCs w:val="28"/>
          <w:shd w:val="clear" w:color="auto" w:fill="FFFFFF"/>
          <w:lang w:val="nl-NL"/>
        </w:rPr>
        <w:t xml:space="preserve">trong việc phát triển kinh tế- xã hội của địa phương. </w:t>
      </w:r>
    </w:p>
    <w:p w14:paraId="41A492AD" w14:textId="77777777" w:rsidR="00037FCE" w:rsidRPr="00ED3E7D" w:rsidRDefault="008C6BD2" w:rsidP="00ED3E7D">
      <w:pPr>
        <w:spacing w:before="80" w:after="80" w:line="259" w:lineRule="auto"/>
        <w:ind w:firstLine="567"/>
        <w:jc w:val="both"/>
        <w:rPr>
          <w:bCs/>
          <w:sz w:val="28"/>
          <w:szCs w:val="28"/>
          <w:lang w:val="nl-NL"/>
        </w:rPr>
      </w:pPr>
      <w:r w:rsidRPr="00ED3E7D">
        <w:rPr>
          <w:b/>
          <w:sz w:val="28"/>
          <w:szCs w:val="28"/>
          <w:lang w:val="nl-NL"/>
        </w:rPr>
        <w:t xml:space="preserve">1. </w:t>
      </w:r>
      <w:r w:rsidR="00037FCE" w:rsidRPr="00ED3E7D">
        <w:rPr>
          <w:b/>
          <w:sz w:val="28"/>
          <w:szCs w:val="28"/>
          <w:lang w:val="nl-NL"/>
        </w:rPr>
        <w:t xml:space="preserve">Xây dựng qui chế </w:t>
      </w:r>
      <w:r w:rsidRPr="00ED3E7D">
        <w:rPr>
          <w:b/>
          <w:sz w:val="28"/>
          <w:szCs w:val="28"/>
          <w:lang w:val="nl-NL"/>
        </w:rPr>
        <w:t>tôn vinh</w:t>
      </w:r>
      <w:r w:rsidR="00E92464" w:rsidRPr="00ED3E7D">
        <w:rPr>
          <w:b/>
          <w:sz w:val="28"/>
          <w:szCs w:val="28"/>
          <w:lang w:val="nl-NL"/>
        </w:rPr>
        <w:t xml:space="preserve"> </w:t>
      </w:r>
      <w:r w:rsidR="00232907" w:rsidRPr="00ED3E7D">
        <w:rPr>
          <w:b/>
          <w:sz w:val="28"/>
          <w:szCs w:val="28"/>
          <w:lang w:val="nl-NL"/>
        </w:rPr>
        <w:t>trí thức</w:t>
      </w:r>
      <w:r w:rsidR="00037FCE" w:rsidRPr="00ED3E7D">
        <w:rPr>
          <w:b/>
          <w:sz w:val="28"/>
          <w:szCs w:val="28"/>
          <w:lang w:val="nl-NL"/>
        </w:rPr>
        <w:t xml:space="preserve">: </w:t>
      </w:r>
      <w:r w:rsidR="00376B2C" w:rsidRPr="00ED3E7D">
        <w:rPr>
          <w:sz w:val="28"/>
          <w:szCs w:val="28"/>
          <w:lang w:val="nl-NL"/>
        </w:rPr>
        <w:t xml:space="preserve">Đề có căn cứ cho việc tôn vinh được chặt chẽ, minh bạch, </w:t>
      </w:r>
      <w:r w:rsidR="00037FCE" w:rsidRPr="00ED3E7D">
        <w:rPr>
          <w:sz w:val="28"/>
          <w:szCs w:val="28"/>
          <w:lang w:val="nl-NL"/>
        </w:rPr>
        <w:t>Liên hiệp Hội đã chủ trì phối hợp với các cơ quan liên quan tham mưu UBND tỉnh ban hành Quyết định số 1784/QĐ-UBND ngày 26/5/2015 về việc ban hành Quy chế xét chọn và tôn vinh danh hiệu “Trí thức tiêu biểu về khoa học - công nghệ” tỉnh Bình Định. Qui chế quy định cụ thể</w:t>
      </w:r>
      <w:r w:rsidR="00376B2C" w:rsidRPr="00ED3E7D">
        <w:rPr>
          <w:sz w:val="28"/>
          <w:szCs w:val="28"/>
          <w:lang w:val="nl-NL"/>
        </w:rPr>
        <w:t xml:space="preserve">, rõ ràng </w:t>
      </w:r>
      <w:r w:rsidR="00037FCE" w:rsidRPr="00ED3E7D">
        <w:rPr>
          <w:sz w:val="28"/>
          <w:szCs w:val="28"/>
          <w:lang w:val="nl-NL"/>
        </w:rPr>
        <w:t xml:space="preserve">về </w:t>
      </w:r>
      <w:r w:rsidR="00037FCE" w:rsidRPr="00ED3E7D">
        <w:rPr>
          <w:bCs/>
          <w:sz w:val="28"/>
          <w:szCs w:val="28"/>
          <w:lang w:val="nl-NL"/>
        </w:rPr>
        <w:t>n</w:t>
      </w:r>
      <w:r w:rsidR="004F0CBD" w:rsidRPr="00ED3E7D">
        <w:rPr>
          <w:bCs/>
          <w:sz w:val="28"/>
          <w:szCs w:val="28"/>
          <w:lang w:val="nl-NL"/>
        </w:rPr>
        <w:t xml:space="preserve">guyên tắc, đối tượng, </w:t>
      </w:r>
      <w:r w:rsidR="00037FCE" w:rsidRPr="00ED3E7D">
        <w:rPr>
          <w:bCs/>
          <w:sz w:val="28"/>
          <w:szCs w:val="28"/>
          <w:lang w:val="nl-NL"/>
        </w:rPr>
        <w:t xml:space="preserve">điều kiện, tiêu chuẩn, hình thức... xét chọn và tôn vinh danh hiệu cũng như các </w:t>
      </w:r>
      <w:r w:rsidR="00037FCE" w:rsidRPr="00ED3E7D">
        <w:rPr>
          <w:sz w:val="28"/>
          <w:szCs w:val="28"/>
          <w:lang w:val="nl-NL"/>
        </w:rPr>
        <w:t xml:space="preserve">trình tự, thủ tục, </w:t>
      </w:r>
      <w:r w:rsidR="00037FCE" w:rsidRPr="00ED3E7D">
        <w:rPr>
          <w:bCs/>
          <w:sz w:val="28"/>
          <w:szCs w:val="28"/>
          <w:lang w:val="nl-NL"/>
        </w:rPr>
        <w:t>hồ sơ, thủ tục tham gia xét chọn, việc xét chọn được thực hiện công khai, minh bạch thông báo rộng rãi trên các phương tiện thông tin đại chúng.</w:t>
      </w:r>
    </w:p>
    <w:p w14:paraId="619BBE54" w14:textId="77777777" w:rsidR="00B47372" w:rsidRPr="00ED3E7D" w:rsidRDefault="00B47372" w:rsidP="00ED3E7D">
      <w:pPr>
        <w:spacing w:before="80" w:after="80" w:line="259" w:lineRule="auto"/>
        <w:ind w:firstLine="567"/>
        <w:jc w:val="both"/>
        <w:rPr>
          <w:bCs/>
          <w:sz w:val="28"/>
          <w:szCs w:val="28"/>
          <w:lang w:val="nl-NL"/>
        </w:rPr>
      </w:pPr>
      <w:r w:rsidRPr="00ED3E7D">
        <w:rPr>
          <w:bCs/>
          <w:sz w:val="28"/>
          <w:szCs w:val="28"/>
          <w:lang w:val="nl-NL"/>
        </w:rPr>
        <w:t>T</w:t>
      </w:r>
      <w:r w:rsidR="00955EE7" w:rsidRPr="00ED3E7D">
        <w:rPr>
          <w:bCs/>
          <w:sz w:val="28"/>
          <w:szCs w:val="28"/>
          <w:lang w:val="nl-NL"/>
        </w:rPr>
        <w:t xml:space="preserve">iêu chí </w:t>
      </w:r>
      <w:r w:rsidRPr="00ED3E7D">
        <w:rPr>
          <w:bCs/>
          <w:sz w:val="28"/>
          <w:szCs w:val="28"/>
          <w:lang w:val="nl-NL"/>
        </w:rPr>
        <w:t>xét chọn và tôn vinh</w:t>
      </w:r>
      <w:r w:rsidR="002A388B" w:rsidRPr="00ED3E7D">
        <w:rPr>
          <w:bCs/>
          <w:sz w:val="28"/>
          <w:szCs w:val="28"/>
          <w:lang w:val="nl-NL"/>
        </w:rPr>
        <w:t>: trí thức được tôn vinh</w:t>
      </w:r>
      <w:r w:rsidR="002A388B" w:rsidRPr="00ED3E7D">
        <w:rPr>
          <w:b/>
          <w:bCs/>
          <w:sz w:val="28"/>
          <w:szCs w:val="28"/>
          <w:lang w:val="nl-NL"/>
        </w:rPr>
        <w:t xml:space="preserve"> </w:t>
      </w:r>
      <w:r w:rsidR="002A388B" w:rsidRPr="00ED3E7D">
        <w:rPr>
          <w:bCs/>
          <w:sz w:val="28"/>
          <w:szCs w:val="28"/>
          <w:lang w:val="nl-NL"/>
        </w:rPr>
        <w:t xml:space="preserve">phải đạt </w:t>
      </w:r>
      <w:r w:rsidRPr="00ED3E7D">
        <w:rPr>
          <w:bCs/>
          <w:sz w:val="28"/>
          <w:szCs w:val="28"/>
          <w:lang w:val="nl-NL"/>
        </w:rPr>
        <w:t xml:space="preserve">một trong các tiêu </w:t>
      </w:r>
      <w:r w:rsidR="001F22D3" w:rsidRPr="00ED3E7D">
        <w:rPr>
          <w:bCs/>
          <w:sz w:val="28"/>
          <w:szCs w:val="28"/>
          <w:lang w:val="nl-NL"/>
        </w:rPr>
        <w:t>chí:</w:t>
      </w:r>
      <w:r w:rsidRPr="00ED3E7D">
        <w:rPr>
          <w:bCs/>
          <w:sz w:val="28"/>
          <w:szCs w:val="28"/>
          <w:lang w:val="nl-NL"/>
        </w:rPr>
        <w:t xml:space="preserve"> Chủ trì, chủ nhiệm hoặc đồng chủ trì, đồng chủ nhiệm ít nhất 01 đề tài, dự án nghiên cứu </w:t>
      </w:r>
      <w:r w:rsidR="000A4F8F" w:rsidRPr="00ED3E7D">
        <w:rPr>
          <w:bCs/>
          <w:sz w:val="28"/>
          <w:szCs w:val="28"/>
          <w:lang w:val="nl-NL"/>
        </w:rPr>
        <w:t>KH&amp;CN</w:t>
      </w:r>
      <w:r w:rsidRPr="00ED3E7D">
        <w:rPr>
          <w:bCs/>
          <w:sz w:val="28"/>
          <w:szCs w:val="28"/>
          <w:lang w:val="nl-NL"/>
        </w:rPr>
        <w:t xml:space="preserve"> cấp tỉnh, cấp bộ được nghiệm thu đạt kết quả loại xuất sắc hoặc cấp Nhà nước được nghiệm thu đạt loại khá trở lên hoặc được phong tặng các danh hiệu cao quý của Nhà nước trong thời gian xét tôn vinh hoặc có Có giải pháp, sáng kiến, công trình khoa học được triển khai áp dụng ở tỉnh Bình Định, mang lại hiệu quả kinh tế - xã hội và được cơ quan có thẩm quyền công nhận đạt giải nhất, nhì, ba trong các Hội thi sáng tạo kỹ thuật tỉnh; giải nhất, nhì, ba Hội thi sáng tạo kỹ thuật toàn quốc; Có giải pháp, sáng kiến, công trình khoa học đạt giải thưởng: Giải thưởng Hồ Chí Minh và Giải thưởng nhà nước về Khoa học công nghệ; Giải thưởng </w:t>
      </w:r>
      <w:r w:rsidR="000A4F8F" w:rsidRPr="00ED3E7D">
        <w:rPr>
          <w:bCs/>
          <w:sz w:val="28"/>
          <w:szCs w:val="28"/>
          <w:lang w:val="nl-NL"/>
        </w:rPr>
        <w:t>S</w:t>
      </w:r>
      <w:r w:rsidRPr="00ED3E7D">
        <w:rPr>
          <w:bCs/>
          <w:sz w:val="28"/>
          <w:szCs w:val="28"/>
          <w:lang w:val="nl-NL"/>
        </w:rPr>
        <w:t>áng tạo khoa học công nghệ Việt Nam.</w:t>
      </w:r>
      <w:bookmarkStart w:id="0" w:name="_GoBack"/>
      <w:bookmarkEnd w:id="0"/>
    </w:p>
    <w:p w14:paraId="2EE1814C" w14:textId="77777777" w:rsidR="00232907" w:rsidRPr="00ED3E7D" w:rsidRDefault="001F22D3" w:rsidP="00ED3E7D">
      <w:pPr>
        <w:tabs>
          <w:tab w:val="left" w:pos="993"/>
        </w:tabs>
        <w:spacing w:before="80" w:after="80" w:line="259" w:lineRule="auto"/>
        <w:jc w:val="both"/>
        <w:rPr>
          <w:b/>
          <w:sz w:val="28"/>
          <w:szCs w:val="28"/>
          <w:lang w:val="nl-NL"/>
        </w:rPr>
      </w:pPr>
      <w:r w:rsidRPr="00ED3E7D">
        <w:rPr>
          <w:bCs/>
          <w:sz w:val="28"/>
          <w:szCs w:val="28"/>
          <w:lang w:val="nl-NL"/>
        </w:rPr>
        <w:t xml:space="preserve">        </w:t>
      </w:r>
      <w:r w:rsidR="00B47372" w:rsidRPr="00ED3E7D">
        <w:rPr>
          <w:bCs/>
          <w:sz w:val="28"/>
          <w:szCs w:val="28"/>
          <w:lang w:val="nl-NL"/>
        </w:rPr>
        <w:t>-</w:t>
      </w:r>
      <w:r w:rsidR="002A388B" w:rsidRPr="00ED3E7D">
        <w:rPr>
          <w:bCs/>
          <w:sz w:val="28"/>
          <w:szCs w:val="28"/>
          <w:lang w:val="nl-NL"/>
        </w:rPr>
        <w:t xml:space="preserve"> </w:t>
      </w:r>
      <w:r w:rsidR="00037FCE" w:rsidRPr="00ED3E7D">
        <w:rPr>
          <w:bCs/>
          <w:sz w:val="28"/>
          <w:szCs w:val="28"/>
          <w:lang w:val="nl-NL"/>
        </w:rPr>
        <w:t>Hình thức tôn vinh khen thưởng:</w:t>
      </w:r>
      <w:r w:rsidR="002A388B" w:rsidRPr="00ED3E7D">
        <w:rPr>
          <w:b/>
          <w:bCs/>
          <w:sz w:val="28"/>
          <w:szCs w:val="28"/>
          <w:lang w:val="nl-NL"/>
        </w:rPr>
        <w:t xml:space="preserve"> </w:t>
      </w:r>
      <w:r w:rsidR="00037FCE" w:rsidRPr="00ED3E7D">
        <w:rPr>
          <w:bCs/>
          <w:sz w:val="28"/>
          <w:szCs w:val="28"/>
          <w:lang w:val="nl-NL"/>
        </w:rPr>
        <w:t xml:space="preserve">Trí thức tiêu biểu về KH&amp;CN được </w:t>
      </w:r>
      <w:r w:rsidR="002A388B" w:rsidRPr="00ED3E7D">
        <w:rPr>
          <w:bCs/>
          <w:sz w:val="28"/>
          <w:szCs w:val="28"/>
          <w:lang w:val="nl-NL"/>
        </w:rPr>
        <w:t xml:space="preserve"> </w:t>
      </w:r>
      <w:r w:rsidR="00037FCE" w:rsidRPr="00ED3E7D">
        <w:rPr>
          <w:bCs/>
          <w:sz w:val="28"/>
          <w:szCs w:val="28"/>
          <w:lang w:val="nl-NL"/>
        </w:rPr>
        <w:t xml:space="preserve">Ủy ban nhân dân tỉnh tặng bằng khen, kỷ vật, tiền thưởng, vừa có giá trị khen thưởng về vật chất vừa động viên tinh thần để khuyến khích và ghi nhận công sức, trí tuệ </w:t>
      </w:r>
      <w:r w:rsidR="00037FCE" w:rsidRPr="00ED3E7D">
        <w:rPr>
          <w:bCs/>
          <w:sz w:val="28"/>
          <w:szCs w:val="28"/>
          <w:lang w:val="nl-NL"/>
        </w:rPr>
        <w:lastRenderedPageBreak/>
        <w:t>của trí thức tham gia vào hoạt động sáng tạo. Lễ tôn vinh được tổ chức trang trọng, tiết kiệm và thiết thực có sự tham dự của l</w:t>
      </w:r>
      <w:r w:rsidR="00B47372" w:rsidRPr="00ED3E7D">
        <w:rPr>
          <w:bCs/>
          <w:sz w:val="28"/>
          <w:szCs w:val="28"/>
          <w:lang w:val="nl-NL"/>
        </w:rPr>
        <w:t>ãnh đạo cao nhất của địa phương</w:t>
      </w:r>
      <w:r w:rsidR="00037FCE" w:rsidRPr="00ED3E7D">
        <w:rPr>
          <w:bCs/>
          <w:sz w:val="28"/>
          <w:szCs w:val="28"/>
          <w:lang w:val="nl-NL"/>
        </w:rPr>
        <w:t>. Danh hiệu được tôn vinh là một trong những điều kiện để đánh giá, quy hoạch, bổ nhiệm lại cán bộ và xem xét các thành tích trong phong trào thi đua của cơ quan đơn vị</w:t>
      </w:r>
      <w:r w:rsidR="00485567" w:rsidRPr="00ED3E7D">
        <w:rPr>
          <w:bCs/>
          <w:sz w:val="28"/>
          <w:szCs w:val="28"/>
          <w:lang w:val="nl-NL"/>
        </w:rPr>
        <w:t xml:space="preserve"> nơ</w:t>
      </w:r>
      <w:r w:rsidR="00037FCE" w:rsidRPr="00ED3E7D">
        <w:rPr>
          <w:bCs/>
          <w:sz w:val="28"/>
          <w:szCs w:val="28"/>
          <w:lang w:val="nl-NL"/>
        </w:rPr>
        <w:t>i trí thức công tác. Được ưu tiên tham dự các cuộc họp, hội nghị, hội thảo khoa học các cấp theo chuyên đề phù hợp với chuyên môn của trí thực được tôn vinh.</w:t>
      </w:r>
    </w:p>
    <w:p w14:paraId="1C29FFDA" w14:textId="77777777" w:rsidR="00485567" w:rsidRPr="00ED3E7D" w:rsidRDefault="00B47372" w:rsidP="00ED3E7D">
      <w:pPr>
        <w:spacing w:before="80" w:after="80" w:line="259" w:lineRule="auto"/>
        <w:ind w:firstLine="720"/>
        <w:jc w:val="both"/>
        <w:rPr>
          <w:rFonts w:ascii="Helvetica" w:hAnsi="Helvetica" w:cs="Helvetica"/>
          <w:sz w:val="28"/>
          <w:szCs w:val="28"/>
          <w:shd w:val="clear" w:color="auto" w:fill="FFFFFF"/>
          <w:lang w:val="nl-NL"/>
        </w:rPr>
      </w:pPr>
      <w:r w:rsidRPr="00ED3E7D">
        <w:rPr>
          <w:sz w:val="28"/>
          <w:szCs w:val="28"/>
          <w:lang w:val="nl-NL"/>
        </w:rPr>
        <w:t>-</w:t>
      </w:r>
      <w:r w:rsidR="00955EE7" w:rsidRPr="00ED3E7D">
        <w:rPr>
          <w:sz w:val="28"/>
          <w:szCs w:val="28"/>
          <w:lang w:val="nl-NL"/>
        </w:rPr>
        <w:t xml:space="preserve"> </w:t>
      </w:r>
      <w:r w:rsidRPr="00ED3E7D">
        <w:rPr>
          <w:sz w:val="28"/>
          <w:szCs w:val="28"/>
          <w:lang w:val="nl-NL"/>
        </w:rPr>
        <w:t>Kết quả Tôn vinh trí thức tiêu biểu: Trên cơ sở Qui chế này, Liên hiệp Hội tập trung vào nhiệm vụ phối hợp các cơ quan, đơn vị có liên quan tham mưu cho UBND tỉnh tổ chức xét chọn và tổ chức tôn vinh, đây được xem là một trong những hoạt động nổi bật của Liên hiệp Hội tỉnh trong thời gian gần đây, đã tổ chức xét chọn và tham mưu UBND tỉnh 3 lần tôn vinh 128 trí thức tiêu biểu trong và ngoài tỉnh có nhiều thành tích</w:t>
      </w:r>
      <w:r w:rsidR="00485567" w:rsidRPr="00ED3E7D">
        <w:rPr>
          <w:sz w:val="28"/>
          <w:szCs w:val="28"/>
          <w:lang w:val="nl-NL"/>
        </w:rPr>
        <w:t xml:space="preserve"> xuất sắc trong hoạt động KH&amp;CN.</w:t>
      </w:r>
      <w:r w:rsidR="00485567" w:rsidRPr="00ED3E7D">
        <w:rPr>
          <w:rFonts w:asciiTheme="majorHAnsi" w:hAnsiTheme="majorHAnsi" w:cstheme="majorHAnsi"/>
          <w:sz w:val="28"/>
          <w:szCs w:val="28"/>
          <w:shd w:val="clear" w:color="auto" w:fill="FFFFFF"/>
          <w:lang w:val="nl-NL"/>
        </w:rPr>
        <w:t xml:space="preserve"> Ngành y tế tỉnh có khá nhiều cán bộ, y bác sĩ được tôn vinh, họ là những bác sĩ, dù tuyến tỉnh hay tuyến huyện, dù miền biển hay vùng núi xa xôi, đều đóng góp bằng năng lực và trí tuệ của mình cho sự nghiệp y tế của tỉnh nhà, phục vụ tốt công tác khám chữa bệnh cho nhân dân; ngành giáo dục là đơn vị có sự đóng góp rất lớn của các thầy cô giáo với phương châm đổi mới phương pháp dạy và học sinh đổi mới cách học, lĩnh vực nông nghiệp tiếp tục khẳng định vai trò nghiên cứu khoa học và chuyển giao công nghệ trong trồng trọt, chăn nuôi, phục vụ phát triển KT-XH của tỉnh...</w:t>
      </w:r>
      <w:r w:rsidR="00485567" w:rsidRPr="00ED3E7D">
        <w:rPr>
          <w:rFonts w:ascii="Helvetica" w:hAnsi="Helvetica" w:cs="Helvetica"/>
          <w:sz w:val="28"/>
          <w:szCs w:val="28"/>
          <w:shd w:val="clear" w:color="auto" w:fill="FFFFFF"/>
          <w:lang w:val="nl-NL"/>
        </w:rPr>
        <w:t xml:space="preserve"> </w:t>
      </w:r>
    </w:p>
    <w:p w14:paraId="12490D5D" w14:textId="77777777" w:rsidR="002A388B" w:rsidRPr="00ED3E7D" w:rsidRDefault="00B47372" w:rsidP="00ED3E7D">
      <w:pPr>
        <w:tabs>
          <w:tab w:val="left" w:pos="567"/>
        </w:tabs>
        <w:spacing w:before="80" w:after="80" w:line="259" w:lineRule="auto"/>
        <w:jc w:val="both"/>
        <w:rPr>
          <w:sz w:val="28"/>
          <w:szCs w:val="28"/>
          <w:lang w:val="nl-NL"/>
        </w:rPr>
      </w:pPr>
      <w:r w:rsidRPr="00ED3E7D">
        <w:rPr>
          <w:sz w:val="28"/>
          <w:szCs w:val="28"/>
          <w:lang w:val="nl-NL"/>
        </w:rPr>
        <w:t xml:space="preserve"> </w:t>
      </w:r>
      <w:r w:rsidR="002A388B" w:rsidRPr="00ED3E7D">
        <w:rPr>
          <w:sz w:val="28"/>
          <w:szCs w:val="28"/>
          <w:lang w:val="nl-NL"/>
        </w:rPr>
        <w:tab/>
      </w:r>
    </w:p>
    <w:p w14:paraId="179260FC" w14:textId="77777777" w:rsidR="00B47372" w:rsidRPr="00ED3E7D" w:rsidRDefault="002A388B" w:rsidP="00ED3E7D">
      <w:pPr>
        <w:tabs>
          <w:tab w:val="left" w:pos="567"/>
        </w:tabs>
        <w:spacing w:before="80" w:after="80" w:line="259" w:lineRule="auto"/>
        <w:jc w:val="both"/>
        <w:rPr>
          <w:sz w:val="28"/>
          <w:szCs w:val="28"/>
          <w:lang w:val="nl-NL"/>
        </w:rPr>
      </w:pPr>
      <w:r w:rsidRPr="00ED3E7D">
        <w:rPr>
          <w:sz w:val="28"/>
          <w:szCs w:val="28"/>
          <w:lang w:val="nl-NL"/>
        </w:rPr>
        <w:tab/>
      </w:r>
      <w:r w:rsidR="00B47372" w:rsidRPr="00ED3E7D">
        <w:rPr>
          <w:b/>
          <w:sz w:val="28"/>
          <w:szCs w:val="28"/>
          <w:shd w:val="clear" w:color="auto" w:fill="FFFFFF"/>
          <w:lang w:val="nl-NL"/>
        </w:rPr>
        <w:t xml:space="preserve">2. Một số kinh nghiệm và giải pháp để có thể làm tốt công tác tôn vinh trí thức </w:t>
      </w:r>
    </w:p>
    <w:p w14:paraId="659F5FDD" w14:textId="77777777" w:rsidR="00B47372" w:rsidRPr="00ED3E7D" w:rsidRDefault="00B47372" w:rsidP="00ED3E7D">
      <w:pPr>
        <w:spacing w:before="80" w:after="80" w:line="259" w:lineRule="auto"/>
        <w:ind w:firstLine="720"/>
        <w:jc w:val="both"/>
        <w:rPr>
          <w:sz w:val="28"/>
          <w:szCs w:val="28"/>
          <w:shd w:val="clear" w:color="auto" w:fill="FFFFFF"/>
          <w:lang w:val="nl-NL"/>
        </w:rPr>
      </w:pPr>
      <w:r w:rsidRPr="00ED3E7D">
        <w:rPr>
          <w:sz w:val="28"/>
          <w:szCs w:val="28"/>
          <w:shd w:val="clear" w:color="auto" w:fill="FFFFFF"/>
          <w:lang w:val="nl-NL"/>
        </w:rPr>
        <w:t xml:space="preserve">Qua </w:t>
      </w:r>
      <w:r w:rsidR="00955EE7" w:rsidRPr="00ED3E7D">
        <w:rPr>
          <w:sz w:val="28"/>
          <w:szCs w:val="28"/>
          <w:shd w:val="clear" w:color="auto" w:fill="FFFFFF"/>
          <w:lang w:val="nl-NL"/>
        </w:rPr>
        <w:t xml:space="preserve">thực </w:t>
      </w:r>
      <w:r w:rsidRPr="00ED3E7D">
        <w:rPr>
          <w:sz w:val="28"/>
          <w:szCs w:val="28"/>
          <w:shd w:val="clear" w:color="auto" w:fill="FFFFFF"/>
          <w:lang w:val="nl-NL"/>
        </w:rPr>
        <w:t xml:space="preserve">tiễn việc thực hiện hoạt động </w:t>
      </w:r>
      <w:r w:rsidR="001F22D3" w:rsidRPr="00ED3E7D">
        <w:rPr>
          <w:sz w:val="28"/>
          <w:szCs w:val="28"/>
          <w:shd w:val="clear" w:color="auto" w:fill="FFFFFF"/>
          <w:lang w:val="nl-NL"/>
        </w:rPr>
        <w:t xml:space="preserve"> </w:t>
      </w:r>
      <w:r w:rsidRPr="00ED3E7D">
        <w:rPr>
          <w:sz w:val="28"/>
          <w:szCs w:val="28"/>
          <w:shd w:val="clear" w:color="auto" w:fill="FFFFFF"/>
          <w:lang w:val="nl-NL"/>
        </w:rPr>
        <w:t>tôn vinh trí thức của tỉnh trong thời gian vừa qua, Liên hiệp Hội Bình Định chia sẻ một số kinh nghiệm và giải pháp để có thể làm tốt hơn nữa công tác này.</w:t>
      </w:r>
    </w:p>
    <w:p w14:paraId="2E2D8398" w14:textId="77777777" w:rsidR="00ED0325" w:rsidRPr="00ED3E7D" w:rsidRDefault="00B47372" w:rsidP="00ED3E7D">
      <w:pPr>
        <w:spacing w:before="80" w:after="80" w:line="259" w:lineRule="auto"/>
        <w:ind w:firstLine="720"/>
        <w:jc w:val="both"/>
        <w:rPr>
          <w:rFonts w:ascii="Helvetica" w:hAnsi="Helvetica" w:cs="Helvetica"/>
          <w:sz w:val="28"/>
          <w:szCs w:val="28"/>
          <w:shd w:val="clear" w:color="auto" w:fill="FFFFFF"/>
          <w:lang w:val="nl-NL"/>
        </w:rPr>
      </w:pPr>
      <w:r w:rsidRPr="00ED3E7D">
        <w:rPr>
          <w:sz w:val="28"/>
          <w:szCs w:val="28"/>
          <w:shd w:val="clear" w:color="auto" w:fill="FFFFFF"/>
          <w:lang w:val="nl-NL"/>
        </w:rPr>
        <w:t xml:space="preserve">- </w:t>
      </w:r>
      <w:r w:rsidRPr="00ED3E7D">
        <w:rPr>
          <w:i/>
          <w:sz w:val="28"/>
          <w:szCs w:val="28"/>
          <w:shd w:val="clear" w:color="auto" w:fill="FFFFFF"/>
          <w:lang w:val="nl-NL"/>
        </w:rPr>
        <w:t>Trước hết,</w:t>
      </w:r>
      <w:r w:rsidRPr="00ED3E7D">
        <w:rPr>
          <w:sz w:val="28"/>
          <w:szCs w:val="28"/>
          <w:shd w:val="clear" w:color="auto" w:fill="FFFFFF"/>
          <w:lang w:val="nl-NL"/>
        </w:rPr>
        <w:t xml:space="preserve"> phải khơi dậy được đam mê sáng tạo, nghiên cứu khoa học </w:t>
      </w:r>
      <w:r w:rsidR="00955EE7" w:rsidRPr="00ED3E7D">
        <w:rPr>
          <w:sz w:val="28"/>
          <w:szCs w:val="28"/>
          <w:shd w:val="clear" w:color="auto" w:fill="FFFFFF"/>
          <w:lang w:val="nl-NL"/>
        </w:rPr>
        <w:t xml:space="preserve">của trí thức, </w:t>
      </w:r>
      <w:r w:rsidR="00ED0325" w:rsidRPr="00ED3E7D">
        <w:rPr>
          <w:rFonts w:asciiTheme="majorHAnsi" w:hAnsiTheme="majorHAnsi" w:cstheme="majorHAnsi"/>
          <w:sz w:val="28"/>
          <w:szCs w:val="28"/>
          <w:shd w:val="clear" w:color="auto" w:fill="FFFFFF"/>
          <w:lang w:val="nl-NL"/>
        </w:rPr>
        <w:t>thôi thúc họ phải làm điều có ích bằng chính năng lực và trí tuệ của mình.</w:t>
      </w:r>
      <w:r w:rsidR="00ED0325" w:rsidRPr="00ED3E7D">
        <w:rPr>
          <w:sz w:val="28"/>
          <w:szCs w:val="28"/>
          <w:shd w:val="clear" w:color="auto" w:fill="FFFFFF"/>
          <w:lang w:val="nl-NL"/>
        </w:rPr>
        <w:t xml:space="preserve"> </w:t>
      </w:r>
      <w:r w:rsidR="00485567" w:rsidRPr="00ED3E7D">
        <w:rPr>
          <w:sz w:val="28"/>
          <w:szCs w:val="28"/>
          <w:shd w:val="clear" w:color="auto" w:fill="FFFFFF"/>
          <w:lang w:val="nl-NL"/>
        </w:rPr>
        <w:t xml:space="preserve">Hàng năm đều có nhiều đề tài nghiên cứu từ cấp cơ sở tới cấp Nhà nước được Liên hiệp Hội, hội thành viên và các tổ chức khoa học chủ trì hoặc phối hợp thực hiện, tập trung vào nhóm lĩnh vực: ứng dụng </w:t>
      </w:r>
      <w:r w:rsidR="000A4F8F" w:rsidRPr="00ED3E7D">
        <w:rPr>
          <w:sz w:val="28"/>
          <w:szCs w:val="28"/>
          <w:shd w:val="clear" w:color="auto" w:fill="FFFFFF"/>
          <w:lang w:val="nl-NL"/>
        </w:rPr>
        <w:t>KH&amp;CN</w:t>
      </w:r>
      <w:r w:rsidR="00485567" w:rsidRPr="00ED3E7D">
        <w:rPr>
          <w:sz w:val="28"/>
          <w:szCs w:val="28"/>
          <w:shd w:val="clear" w:color="auto" w:fill="FFFFFF"/>
          <w:lang w:val="nl-NL"/>
        </w:rPr>
        <w:t xml:space="preserve"> vào sản xuất nông nghiệp, bảo vệ môi trường, chống biến đổi khí hậu, y tế, du lịch, cải tiến dịch vụ công, cải cách thủ tục hành chính, xóa đói giảm nghèo... Các đề tài, dự án này đã góp phần tích cực vào việc ứng dụng, triển khai tiến bộ kỹ thuật, công nghệ vào sản xuất và đời sống, nhất là tại vùng nông thôn, địa bàn khó khăn, góp phần cải thiện môi trường, chăm sóc sức khỏe, nâng cao chất lượng cuộc sống của người dân.</w:t>
      </w:r>
      <w:r w:rsidR="00485567" w:rsidRPr="00ED3E7D">
        <w:rPr>
          <w:rFonts w:ascii="Helvetica" w:hAnsi="Helvetica" w:cs="Helvetica"/>
          <w:sz w:val="28"/>
          <w:szCs w:val="28"/>
          <w:shd w:val="clear" w:color="auto" w:fill="FFFFFF"/>
          <w:lang w:val="nl-NL"/>
        </w:rPr>
        <w:t xml:space="preserve"> </w:t>
      </w:r>
      <w:r w:rsidR="00485567" w:rsidRPr="00ED3E7D">
        <w:rPr>
          <w:rFonts w:asciiTheme="majorHAnsi" w:hAnsiTheme="majorHAnsi" w:cstheme="majorHAnsi"/>
          <w:sz w:val="28"/>
          <w:szCs w:val="28"/>
          <w:shd w:val="clear" w:color="auto" w:fill="FFFFFF"/>
          <w:lang w:val="nl-NL"/>
        </w:rPr>
        <w:t>Qua đó</w:t>
      </w:r>
      <w:r w:rsidR="00485567" w:rsidRPr="00ED3E7D">
        <w:rPr>
          <w:rFonts w:ascii="Helvetica" w:hAnsi="Helvetica" w:cs="Helvetica"/>
          <w:sz w:val="28"/>
          <w:szCs w:val="28"/>
          <w:shd w:val="clear" w:color="auto" w:fill="FFFFFF"/>
          <w:lang w:val="nl-NL"/>
        </w:rPr>
        <w:t xml:space="preserve"> </w:t>
      </w:r>
      <w:r w:rsidR="00ED0325" w:rsidRPr="00ED3E7D">
        <w:rPr>
          <w:rFonts w:asciiTheme="majorHAnsi" w:hAnsiTheme="majorHAnsi" w:cstheme="majorHAnsi"/>
          <w:sz w:val="28"/>
          <w:szCs w:val="28"/>
          <w:shd w:val="clear" w:color="auto" w:fill="FFFFFF"/>
          <w:lang w:val="nl-NL"/>
        </w:rPr>
        <w:t>góp phần tạo nên phong trào thi đ</w:t>
      </w:r>
      <w:r w:rsidR="001F22D3" w:rsidRPr="00ED3E7D">
        <w:rPr>
          <w:rFonts w:asciiTheme="majorHAnsi" w:hAnsiTheme="majorHAnsi" w:cstheme="majorHAnsi"/>
          <w:sz w:val="28"/>
          <w:szCs w:val="28"/>
          <w:shd w:val="clear" w:color="auto" w:fill="FFFFFF"/>
          <w:lang w:val="nl-NL"/>
        </w:rPr>
        <w:t>ua sôi nổi trong giới trí thức KH&amp;CN.</w:t>
      </w:r>
    </w:p>
    <w:p w14:paraId="231E1DAF" w14:textId="77777777" w:rsidR="00F820A0" w:rsidRPr="00ED3E7D" w:rsidRDefault="00F21EDF" w:rsidP="00ED3E7D">
      <w:pPr>
        <w:spacing w:before="80" w:after="80" w:line="259" w:lineRule="auto"/>
        <w:ind w:firstLine="720"/>
        <w:jc w:val="both"/>
        <w:rPr>
          <w:sz w:val="28"/>
          <w:szCs w:val="28"/>
          <w:shd w:val="clear" w:color="auto" w:fill="FFFFFF"/>
          <w:lang w:val="nl-NL"/>
        </w:rPr>
      </w:pPr>
      <w:r w:rsidRPr="00ED3E7D">
        <w:rPr>
          <w:i/>
          <w:sz w:val="28"/>
          <w:szCs w:val="28"/>
          <w:shd w:val="clear" w:color="auto" w:fill="FFFFFF"/>
          <w:lang w:val="nl-NL"/>
        </w:rPr>
        <w:t>Thứ 2</w:t>
      </w:r>
      <w:r w:rsidRPr="00ED3E7D">
        <w:rPr>
          <w:sz w:val="28"/>
          <w:szCs w:val="28"/>
          <w:shd w:val="clear" w:color="auto" w:fill="FFFFFF"/>
          <w:lang w:val="nl-NL"/>
        </w:rPr>
        <w:t xml:space="preserve"> là </w:t>
      </w:r>
      <w:r w:rsidR="00955EE7" w:rsidRPr="00ED3E7D">
        <w:rPr>
          <w:sz w:val="28"/>
          <w:szCs w:val="28"/>
          <w:shd w:val="clear" w:color="auto" w:fill="FFFFFF"/>
          <w:lang w:val="nl-NL"/>
        </w:rPr>
        <w:t>khuyến khích, khích lệ, tạo môi trường thuận lợi tập hợp</w:t>
      </w:r>
      <w:r w:rsidRPr="00ED3E7D">
        <w:rPr>
          <w:sz w:val="28"/>
          <w:szCs w:val="28"/>
          <w:shd w:val="clear" w:color="auto" w:fill="FFFFFF"/>
          <w:lang w:val="nl-NL"/>
        </w:rPr>
        <w:t>,</w:t>
      </w:r>
      <w:r w:rsidR="00955EE7" w:rsidRPr="00ED3E7D">
        <w:rPr>
          <w:sz w:val="28"/>
          <w:szCs w:val="28"/>
          <w:shd w:val="clear" w:color="auto" w:fill="FFFFFF"/>
          <w:lang w:val="nl-NL"/>
        </w:rPr>
        <w:t xml:space="preserve"> </w:t>
      </w:r>
      <w:r w:rsidRPr="00ED3E7D">
        <w:rPr>
          <w:sz w:val="28"/>
          <w:szCs w:val="28"/>
          <w:shd w:val="clear" w:color="auto" w:fill="FFFFFF"/>
          <w:lang w:val="nl-NL"/>
        </w:rPr>
        <w:t xml:space="preserve">đoàn kết </w:t>
      </w:r>
      <w:r w:rsidR="00955EE7" w:rsidRPr="00ED3E7D">
        <w:rPr>
          <w:sz w:val="28"/>
          <w:szCs w:val="28"/>
          <w:shd w:val="clear" w:color="auto" w:fill="FFFFFF"/>
          <w:lang w:val="nl-NL"/>
        </w:rPr>
        <w:t xml:space="preserve">trí thức thông qua việc tổ chức các hội thi, cuộc thi, Giải thưởng ở cấp tỉnh, cấp nhà nước, các cuộc thi sáng tạo cấp cơ sở của cán bộ, công chức, người lao động... </w:t>
      </w:r>
      <w:r w:rsidR="00955EE7" w:rsidRPr="00ED3E7D">
        <w:rPr>
          <w:sz w:val="28"/>
          <w:szCs w:val="28"/>
          <w:shd w:val="clear" w:color="auto" w:fill="FFFFFF"/>
          <w:lang w:val="nl-NL"/>
        </w:rPr>
        <w:lastRenderedPageBreak/>
        <w:t xml:space="preserve">được các ban, ngành, đơn vị tổ chức. Thông qua việc tham gia vào các cuộc thi sẽ tạo ra sẽ là nguồn cơ bản để tôn vinh ở mức trí thức tiêu biểu cấp tỉnh. </w:t>
      </w:r>
    </w:p>
    <w:p w14:paraId="556596A5" w14:textId="77777777" w:rsidR="00955EE7" w:rsidRPr="00ED3E7D" w:rsidRDefault="00955EE7" w:rsidP="00ED3E7D">
      <w:pPr>
        <w:spacing w:before="80" w:after="80" w:line="259" w:lineRule="auto"/>
        <w:ind w:firstLine="720"/>
        <w:jc w:val="both"/>
        <w:rPr>
          <w:sz w:val="28"/>
          <w:szCs w:val="28"/>
          <w:shd w:val="clear" w:color="auto" w:fill="FFFFFF"/>
          <w:lang w:val="nl-NL"/>
        </w:rPr>
      </w:pPr>
      <w:r w:rsidRPr="00ED3E7D">
        <w:rPr>
          <w:sz w:val="28"/>
          <w:szCs w:val="28"/>
          <w:shd w:val="clear" w:color="auto" w:fill="FFFFFF"/>
          <w:lang w:val="nl-NL"/>
        </w:rPr>
        <w:t xml:space="preserve">Có thể kể ở đây là việc tổ chức </w:t>
      </w:r>
      <w:r w:rsidRPr="00ED3E7D">
        <w:rPr>
          <w:b/>
          <w:i/>
          <w:sz w:val="28"/>
          <w:szCs w:val="28"/>
          <w:lang w:val="nl-NL"/>
        </w:rPr>
        <w:t xml:space="preserve">Hội thi Sáng tạo </w:t>
      </w:r>
      <w:r w:rsidR="000A4F8F" w:rsidRPr="00ED3E7D">
        <w:rPr>
          <w:b/>
          <w:i/>
          <w:sz w:val="28"/>
          <w:szCs w:val="28"/>
          <w:lang w:val="nl-NL"/>
        </w:rPr>
        <w:t>k</w:t>
      </w:r>
      <w:r w:rsidRPr="00ED3E7D">
        <w:rPr>
          <w:b/>
          <w:i/>
          <w:sz w:val="28"/>
          <w:szCs w:val="28"/>
          <w:lang w:val="nl-NL"/>
        </w:rPr>
        <w:t>ỹ thuật cấ</w:t>
      </w:r>
      <w:r w:rsidR="001F22D3" w:rsidRPr="00ED3E7D">
        <w:rPr>
          <w:b/>
          <w:i/>
          <w:sz w:val="28"/>
          <w:szCs w:val="28"/>
          <w:lang w:val="nl-NL"/>
        </w:rPr>
        <w:t>p</w:t>
      </w:r>
      <w:r w:rsidRPr="00ED3E7D">
        <w:rPr>
          <w:b/>
          <w:i/>
          <w:sz w:val="28"/>
          <w:szCs w:val="28"/>
          <w:lang w:val="nl-NL"/>
        </w:rPr>
        <w:t xml:space="preserve"> tỉnh:</w:t>
      </w:r>
      <w:r w:rsidRPr="00ED3E7D">
        <w:rPr>
          <w:sz w:val="28"/>
          <w:szCs w:val="28"/>
          <w:lang w:val="nl-NL"/>
        </w:rPr>
        <w:t xml:space="preserve"> UBND tỉnh đã giao cho Liên hiệp Hội là cơ quan thường trực, phối hợp với các sở, ngành liên quan để triển khai thực hiện, thường xuyên tổ chức Hội thi STKT toàn tỉnh định kỳ 2 năm 1 lần.</w:t>
      </w:r>
      <w:r w:rsidRPr="00ED3E7D">
        <w:rPr>
          <w:rFonts w:asciiTheme="majorHAnsi" w:hAnsiTheme="majorHAnsi" w:cstheme="majorHAnsi"/>
          <w:sz w:val="28"/>
          <w:szCs w:val="28"/>
          <w:lang w:val="nl-NL"/>
        </w:rPr>
        <w:t xml:space="preserve"> Đến nay tỉnh đã tổ chức được 12 kỳ Hội thi, tập hợp hơn 400 giải pháp hữu ích với hơn 200 Giải thưởng được trao, qua đó đã khuyến khích, hướng dẫn các tổ chức, cá nhân có các công trình nghiên cứu, các giải pháp tốt tham gia dự thi Giải thưởng KH&amp;CN Việt Nam, nhiều giải pháp đạt giải cao, trong đó có năm đạt giải nhất và giải thưởng WIPO của tổ chức sở hữu trí tuệ Liên hiệp quốc đồng thời </w:t>
      </w:r>
      <w:r w:rsidRPr="00ED3E7D">
        <w:rPr>
          <w:sz w:val="28"/>
          <w:szCs w:val="28"/>
          <w:lang w:val="nl-NL"/>
        </w:rPr>
        <w:t xml:space="preserve">phối hợp với MTTQVN tỉnh, Sở KH&amp;CN tuyển chọn, giới thiệu đề tài, dự án có chất lượng, đạt giải cao trong các cuộc thi, hội thi để tham gia Sách vàng Sáng tạo Việt Nam. </w:t>
      </w:r>
    </w:p>
    <w:p w14:paraId="35510A24" w14:textId="77777777" w:rsidR="00B47372" w:rsidRPr="00ED3E7D" w:rsidRDefault="00F21EDF" w:rsidP="00ED3E7D">
      <w:pPr>
        <w:tabs>
          <w:tab w:val="left" w:pos="567"/>
        </w:tabs>
        <w:spacing w:before="80" w:after="80" w:line="259" w:lineRule="auto"/>
        <w:jc w:val="both"/>
        <w:rPr>
          <w:sz w:val="28"/>
          <w:szCs w:val="28"/>
          <w:lang w:val="nl-NL"/>
        </w:rPr>
      </w:pPr>
      <w:r w:rsidRPr="00ED3E7D">
        <w:rPr>
          <w:sz w:val="28"/>
          <w:szCs w:val="28"/>
          <w:lang w:val="nl-NL"/>
        </w:rPr>
        <w:tab/>
      </w:r>
      <w:r w:rsidRPr="00ED3E7D">
        <w:rPr>
          <w:i/>
          <w:sz w:val="28"/>
          <w:szCs w:val="28"/>
          <w:lang w:val="nl-NL"/>
        </w:rPr>
        <w:t>Thứ 3</w:t>
      </w:r>
      <w:r w:rsidR="00955EE7" w:rsidRPr="00ED3E7D">
        <w:rPr>
          <w:i/>
          <w:sz w:val="28"/>
          <w:szCs w:val="28"/>
          <w:lang w:val="nl-NL"/>
        </w:rPr>
        <w:t>,</w:t>
      </w:r>
      <w:r w:rsidR="00955EE7" w:rsidRPr="00ED3E7D">
        <w:rPr>
          <w:sz w:val="28"/>
          <w:szCs w:val="28"/>
          <w:lang w:val="nl-NL"/>
        </w:rPr>
        <w:t xml:space="preserve"> </w:t>
      </w:r>
      <w:r w:rsidR="00B47372" w:rsidRPr="00ED3E7D">
        <w:rPr>
          <w:sz w:val="28"/>
          <w:szCs w:val="28"/>
          <w:shd w:val="clear" w:color="auto" w:fill="FFFFFF"/>
          <w:lang w:val="nl-NL"/>
        </w:rPr>
        <w:t xml:space="preserve">phải có cơ chế chính sách, căn cứ pháp lý làm cơ sở cho việc thực hiện việc hỗ trợ, khen thưởng trí thức tiêu biểu.  </w:t>
      </w:r>
    </w:p>
    <w:p w14:paraId="00FEC486" w14:textId="77777777" w:rsidR="00955EE7" w:rsidRPr="00ED3E7D" w:rsidRDefault="00955EE7" w:rsidP="00ED3E7D">
      <w:pPr>
        <w:spacing w:before="80" w:after="80" w:line="259" w:lineRule="auto"/>
        <w:ind w:firstLine="425"/>
        <w:jc w:val="both"/>
        <w:rPr>
          <w:bCs/>
          <w:sz w:val="28"/>
          <w:szCs w:val="28"/>
          <w:lang w:val="nl-NL"/>
        </w:rPr>
      </w:pPr>
      <w:r w:rsidRPr="00ED3E7D">
        <w:rPr>
          <w:bCs/>
          <w:sz w:val="28"/>
          <w:szCs w:val="28"/>
          <w:lang w:val="nl-NL"/>
        </w:rPr>
        <w:t xml:space="preserve"> </w:t>
      </w:r>
      <w:r w:rsidR="00F21EDF" w:rsidRPr="00ED3E7D">
        <w:rPr>
          <w:bCs/>
          <w:i/>
          <w:sz w:val="28"/>
          <w:szCs w:val="28"/>
          <w:lang w:val="nl-NL"/>
        </w:rPr>
        <w:t>Thứ 4,</w:t>
      </w:r>
      <w:r w:rsidR="00F21EDF" w:rsidRPr="00ED3E7D">
        <w:rPr>
          <w:bCs/>
          <w:sz w:val="28"/>
          <w:szCs w:val="28"/>
          <w:lang w:val="nl-NL"/>
        </w:rPr>
        <w:t xml:space="preserve"> s</w:t>
      </w:r>
      <w:r w:rsidR="00B47372" w:rsidRPr="00ED3E7D">
        <w:rPr>
          <w:bCs/>
          <w:sz w:val="28"/>
          <w:szCs w:val="28"/>
          <w:lang w:val="nl-NL"/>
        </w:rPr>
        <w:t xml:space="preserve">au khi được tôn vinh danh hiệu trí thức tiêu biểu, vấn đề đặt ra là các cấp, các ngành cần tiếp tục hỗ trợ, ủng hộ việc phổ biến, chuyển giao, áp dụng các giải pháp sáng kiến, công trình khoa học vào thực tiễn sản xuất và đời sống hoặc nghiên cứu sâu hơn ở bước tiếp theo. Hạn chế việc sau khi đạt giải cao một số đề tài, ý tưởng không phát huy hiệu quả, chỉ dừng lại ở mức độ lý thuyết, tham khảo. </w:t>
      </w:r>
    </w:p>
    <w:p w14:paraId="48C5FA0F" w14:textId="77777777" w:rsidR="002A388B" w:rsidRPr="00ED3E7D" w:rsidRDefault="002A388B" w:rsidP="00ED3E7D">
      <w:pPr>
        <w:tabs>
          <w:tab w:val="left" w:pos="567"/>
        </w:tabs>
        <w:spacing w:before="80" w:after="80" w:line="259" w:lineRule="auto"/>
        <w:jc w:val="both"/>
        <w:rPr>
          <w:sz w:val="28"/>
          <w:szCs w:val="28"/>
          <w:lang w:val="nl-NL"/>
        </w:rPr>
      </w:pPr>
      <w:r w:rsidRPr="00ED3E7D">
        <w:rPr>
          <w:sz w:val="28"/>
          <w:szCs w:val="28"/>
          <w:lang w:val="nl-NL"/>
        </w:rPr>
        <w:tab/>
        <w:t xml:space="preserve">Qua hoạt động tôn vinh trí thức tiêu biểu của tỉnh, các trí thức được vinh danh đã hết sức cảm kích và nhận thức sâu sắc hơn về vị thế và trách nhiệm của người làm công tác KH&amp;CN, từ đó tiếp tục học tập, nâng cao trình độ chuyên môn. </w:t>
      </w:r>
      <w:r w:rsidRPr="00ED3E7D">
        <w:rPr>
          <w:rFonts w:asciiTheme="majorHAnsi" w:hAnsiTheme="majorHAnsi" w:cstheme="majorHAnsi"/>
          <w:sz w:val="28"/>
          <w:szCs w:val="28"/>
          <w:lang w:val="nl-NL"/>
        </w:rPr>
        <w:t xml:space="preserve">Đồng thời đây cũng là việc làm có ý nghĩa nhân văn rất lớn trong việc thực hiện các chủ trương, chính sách của Đảng và Nhà nước đối với trí thức, thể hiện sự quan tâm, coi trọng, ghi nhận của tỉnh đối với trí thức có nhiều đóng góp tiêu biểu, xuất sắc trong sự nghiệp phát triển của địa phương, của đất nước, góp phần nâng cao nhận thức của các cấp, các ngành và xã hội về vị trí, vai trò của đội ngũ trí thức và của Liên hiệp Hội tỉnh. </w:t>
      </w:r>
    </w:p>
    <w:p w14:paraId="6E16DFD3" w14:textId="77777777" w:rsidR="00B47372" w:rsidRPr="00ED3E7D" w:rsidRDefault="00B47372" w:rsidP="00ED3E7D">
      <w:pPr>
        <w:spacing w:before="80" w:after="80" w:line="259" w:lineRule="auto"/>
        <w:ind w:firstLine="425"/>
        <w:jc w:val="both"/>
        <w:rPr>
          <w:bCs/>
          <w:sz w:val="28"/>
          <w:szCs w:val="28"/>
          <w:lang w:val="nl-NL"/>
        </w:rPr>
      </w:pPr>
    </w:p>
    <w:p w14:paraId="7E9586CD" w14:textId="77777777" w:rsidR="00B47372" w:rsidRPr="00ED3E7D" w:rsidRDefault="00B47372" w:rsidP="00ED3E7D">
      <w:pPr>
        <w:spacing w:before="80" w:after="80" w:line="259" w:lineRule="auto"/>
        <w:jc w:val="both"/>
        <w:rPr>
          <w:rFonts w:asciiTheme="majorHAnsi" w:hAnsiTheme="majorHAnsi" w:cstheme="majorHAnsi"/>
          <w:sz w:val="28"/>
          <w:szCs w:val="28"/>
          <w:lang w:val="nl-NL"/>
        </w:rPr>
      </w:pPr>
      <w:r w:rsidRPr="00ED3E7D">
        <w:rPr>
          <w:rFonts w:asciiTheme="majorHAnsi" w:hAnsiTheme="majorHAnsi" w:cstheme="majorHAnsi"/>
          <w:sz w:val="28"/>
          <w:szCs w:val="28"/>
          <w:lang w:val="nl-NL"/>
        </w:rPr>
        <w:t xml:space="preserve">                   </w:t>
      </w:r>
      <w:r w:rsidR="001F22D3" w:rsidRPr="00ED3E7D">
        <w:rPr>
          <w:rFonts w:asciiTheme="majorHAnsi" w:hAnsiTheme="majorHAnsi" w:cstheme="majorHAnsi"/>
          <w:sz w:val="28"/>
          <w:szCs w:val="28"/>
          <w:lang w:val="nl-NL"/>
        </w:rPr>
        <w:t xml:space="preserve">               </w:t>
      </w:r>
      <w:r w:rsidRPr="00ED3E7D">
        <w:rPr>
          <w:rFonts w:asciiTheme="majorHAnsi" w:hAnsiTheme="majorHAnsi" w:cstheme="majorHAnsi"/>
          <w:sz w:val="28"/>
          <w:szCs w:val="28"/>
          <w:lang w:val="nl-NL"/>
        </w:rPr>
        <w:t>_______________________</w:t>
      </w:r>
    </w:p>
    <w:p w14:paraId="49616F11" w14:textId="77777777" w:rsidR="00B47372" w:rsidRPr="00ED3E7D" w:rsidRDefault="00B47372" w:rsidP="00ED3E7D">
      <w:pPr>
        <w:spacing w:before="80" w:after="80" w:line="259" w:lineRule="auto"/>
        <w:jc w:val="both"/>
        <w:rPr>
          <w:rFonts w:asciiTheme="majorHAnsi" w:hAnsiTheme="majorHAnsi" w:cstheme="majorHAnsi"/>
          <w:sz w:val="28"/>
          <w:szCs w:val="28"/>
          <w:lang w:val="nl-NL"/>
        </w:rPr>
      </w:pPr>
    </w:p>
    <w:p w14:paraId="39EEBE1C" w14:textId="77777777" w:rsidR="00B47372" w:rsidRPr="00ED3E7D" w:rsidRDefault="00B47372" w:rsidP="00ED3E7D">
      <w:pPr>
        <w:spacing w:before="80" w:after="80" w:line="259" w:lineRule="auto"/>
        <w:ind w:firstLine="720"/>
        <w:jc w:val="both"/>
        <w:rPr>
          <w:sz w:val="28"/>
          <w:szCs w:val="28"/>
          <w:shd w:val="clear" w:color="auto" w:fill="FFFFFF"/>
          <w:lang w:val="nl-NL"/>
        </w:rPr>
      </w:pPr>
    </w:p>
    <w:p w14:paraId="17001755" w14:textId="77777777" w:rsidR="00BB305D" w:rsidRPr="00ED3E7D" w:rsidRDefault="00BB305D" w:rsidP="00ED3E7D">
      <w:pPr>
        <w:spacing w:before="80" w:after="80" w:line="259" w:lineRule="auto"/>
        <w:jc w:val="both"/>
        <w:rPr>
          <w:rFonts w:asciiTheme="majorHAnsi" w:hAnsiTheme="majorHAnsi" w:cstheme="majorHAnsi"/>
          <w:sz w:val="28"/>
          <w:szCs w:val="28"/>
          <w:lang w:val="nl-NL"/>
        </w:rPr>
      </w:pPr>
    </w:p>
    <w:p w14:paraId="798BE594" w14:textId="77777777" w:rsidR="002A388B" w:rsidRPr="00ED3E7D" w:rsidRDefault="002A388B" w:rsidP="00ED3E7D">
      <w:pPr>
        <w:spacing w:before="80" w:after="80" w:line="259" w:lineRule="auto"/>
        <w:jc w:val="both"/>
        <w:rPr>
          <w:rFonts w:asciiTheme="majorHAnsi" w:hAnsiTheme="majorHAnsi" w:cstheme="majorHAnsi"/>
          <w:sz w:val="28"/>
          <w:szCs w:val="28"/>
          <w:lang w:val="nl-NL"/>
        </w:rPr>
      </w:pPr>
    </w:p>
    <w:p w14:paraId="06F34678" w14:textId="77777777" w:rsidR="002A388B" w:rsidRPr="00ED3E7D" w:rsidRDefault="002A388B" w:rsidP="00ED3E7D">
      <w:pPr>
        <w:spacing w:before="80" w:after="80" w:line="259" w:lineRule="auto"/>
        <w:jc w:val="both"/>
        <w:rPr>
          <w:rFonts w:asciiTheme="majorHAnsi" w:hAnsiTheme="majorHAnsi" w:cstheme="majorHAnsi"/>
          <w:sz w:val="28"/>
          <w:szCs w:val="28"/>
          <w:lang w:val="nl-NL"/>
        </w:rPr>
      </w:pPr>
    </w:p>
    <w:sectPr w:rsidR="002A388B" w:rsidRPr="00ED3E7D" w:rsidSect="00ED3E7D">
      <w:footerReference w:type="default" r:id="rId8"/>
      <w:pgSz w:w="11906" w:h="16838" w:code="9"/>
      <w:pgMar w:top="1008" w:right="1008" w:bottom="864" w:left="1728" w:header="706" w:footer="706" w:gutter="0"/>
      <w:pgNumType w:start="7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CB26F" w14:textId="77777777" w:rsidR="000831AF" w:rsidRDefault="000831AF" w:rsidP="006772EA">
      <w:r>
        <w:separator/>
      </w:r>
    </w:p>
  </w:endnote>
  <w:endnote w:type="continuationSeparator" w:id="0">
    <w:p w14:paraId="09ED2B31" w14:textId="77777777" w:rsidR="000831AF" w:rsidRDefault="000831AF" w:rsidP="0067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570528"/>
      <w:docPartObj>
        <w:docPartGallery w:val="Page Numbers (Bottom of Page)"/>
        <w:docPartUnique/>
      </w:docPartObj>
    </w:sdtPr>
    <w:sdtEndPr>
      <w:rPr>
        <w:noProof/>
        <w:sz w:val="24"/>
        <w:szCs w:val="24"/>
      </w:rPr>
    </w:sdtEndPr>
    <w:sdtContent>
      <w:p w14:paraId="47F1B7A4" w14:textId="287533D5" w:rsidR="00ED3E7D" w:rsidRPr="00ED3E7D" w:rsidRDefault="00ED3E7D">
        <w:pPr>
          <w:pStyle w:val="Footer"/>
          <w:jc w:val="right"/>
          <w:rPr>
            <w:sz w:val="24"/>
            <w:szCs w:val="24"/>
          </w:rPr>
        </w:pPr>
        <w:r w:rsidRPr="00ED3E7D">
          <w:rPr>
            <w:sz w:val="24"/>
            <w:szCs w:val="24"/>
          </w:rPr>
          <w:fldChar w:fldCharType="begin"/>
        </w:r>
        <w:r w:rsidRPr="00ED3E7D">
          <w:rPr>
            <w:sz w:val="24"/>
            <w:szCs w:val="24"/>
          </w:rPr>
          <w:instrText xml:space="preserve"> PAGE   \* MERGEFORMAT </w:instrText>
        </w:r>
        <w:r w:rsidRPr="00ED3E7D">
          <w:rPr>
            <w:sz w:val="24"/>
            <w:szCs w:val="24"/>
          </w:rPr>
          <w:fldChar w:fldCharType="separate"/>
        </w:r>
        <w:r>
          <w:rPr>
            <w:noProof/>
            <w:sz w:val="24"/>
            <w:szCs w:val="24"/>
          </w:rPr>
          <w:t>80</w:t>
        </w:r>
        <w:r w:rsidRPr="00ED3E7D">
          <w:rPr>
            <w:noProof/>
            <w:sz w:val="24"/>
            <w:szCs w:val="24"/>
          </w:rPr>
          <w:fldChar w:fldCharType="end"/>
        </w:r>
      </w:p>
    </w:sdtContent>
  </w:sdt>
  <w:p w14:paraId="5243F58C" w14:textId="77777777" w:rsidR="006772EA" w:rsidRPr="00ED3E7D" w:rsidRDefault="006772EA">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A4281" w14:textId="77777777" w:rsidR="000831AF" w:rsidRDefault="000831AF" w:rsidP="006772EA">
      <w:r>
        <w:separator/>
      </w:r>
    </w:p>
  </w:footnote>
  <w:footnote w:type="continuationSeparator" w:id="0">
    <w:p w14:paraId="238F2041" w14:textId="77777777" w:rsidR="000831AF" w:rsidRDefault="000831AF" w:rsidP="00677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B18A2"/>
    <w:multiLevelType w:val="hybridMultilevel"/>
    <w:tmpl w:val="837EF934"/>
    <w:lvl w:ilvl="0" w:tplc="A2A05306">
      <w:start w:val="1"/>
      <w:numFmt w:val="lowerLetter"/>
      <w:lvlText w:val="%1)"/>
      <w:lvlJc w:val="left"/>
      <w:pPr>
        <w:ind w:left="644"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 w15:restartNumberingAfterBreak="0">
    <w:nsid w:val="13EB4401"/>
    <w:multiLevelType w:val="hybridMultilevel"/>
    <w:tmpl w:val="6066C1DE"/>
    <w:lvl w:ilvl="0" w:tplc="7BDE9B5A">
      <w:start w:val="1"/>
      <w:numFmt w:val="bullet"/>
      <w:lvlText w:val="-"/>
      <w:lvlJc w:val="left"/>
      <w:pPr>
        <w:ind w:left="930" w:hanging="360"/>
      </w:pPr>
      <w:rPr>
        <w:rFonts w:ascii="Times New Roman" w:eastAsia="Times New Roman" w:hAnsi="Times New Roman"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2" w15:restartNumberingAfterBreak="0">
    <w:nsid w:val="1636399F"/>
    <w:multiLevelType w:val="hybridMultilevel"/>
    <w:tmpl w:val="013A881E"/>
    <w:lvl w:ilvl="0" w:tplc="943AE5F2">
      <w:start w:val="2"/>
      <w:numFmt w:val="bullet"/>
      <w:lvlText w:val="-"/>
      <w:lvlJc w:val="left"/>
      <w:pPr>
        <w:ind w:left="785" w:hanging="360"/>
      </w:pPr>
      <w:rPr>
        <w:rFonts w:ascii="Times New Roman" w:eastAsia="Times New Roman" w:hAnsi="Times New Roman" w:cs="Times New Roman" w:hint="default"/>
        <w:b/>
        <w:sz w:val="26"/>
      </w:rPr>
    </w:lvl>
    <w:lvl w:ilvl="1" w:tplc="042A0003" w:tentative="1">
      <w:start w:val="1"/>
      <w:numFmt w:val="bullet"/>
      <w:lvlText w:val="o"/>
      <w:lvlJc w:val="left"/>
      <w:pPr>
        <w:ind w:left="1505" w:hanging="360"/>
      </w:pPr>
      <w:rPr>
        <w:rFonts w:ascii="Courier New" w:hAnsi="Courier New" w:cs="Courier New" w:hint="default"/>
      </w:rPr>
    </w:lvl>
    <w:lvl w:ilvl="2" w:tplc="042A0005" w:tentative="1">
      <w:start w:val="1"/>
      <w:numFmt w:val="bullet"/>
      <w:lvlText w:val=""/>
      <w:lvlJc w:val="left"/>
      <w:pPr>
        <w:ind w:left="2225" w:hanging="360"/>
      </w:pPr>
      <w:rPr>
        <w:rFonts w:ascii="Wingdings" w:hAnsi="Wingdings" w:hint="default"/>
      </w:rPr>
    </w:lvl>
    <w:lvl w:ilvl="3" w:tplc="042A0001" w:tentative="1">
      <w:start w:val="1"/>
      <w:numFmt w:val="bullet"/>
      <w:lvlText w:val=""/>
      <w:lvlJc w:val="left"/>
      <w:pPr>
        <w:ind w:left="2945" w:hanging="360"/>
      </w:pPr>
      <w:rPr>
        <w:rFonts w:ascii="Symbol" w:hAnsi="Symbol" w:hint="default"/>
      </w:rPr>
    </w:lvl>
    <w:lvl w:ilvl="4" w:tplc="042A0003" w:tentative="1">
      <w:start w:val="1"/>
      <w:numFmt w:val="bullet"/>
      <w:lvlText w:val="o"/>
      <w:lvlJc w:val="left"/>
      <w:pPr>
        <w:ind w:left="3665" w:hanging="360"/>
      </w:pPr>
      <w:rPr>
        <w:rFonts w:ascii="Courier New" w:hAnsi="Courier New" w:cs="Courier New" w:hint="default"/>
      </w:rPr>
    </w:lvl>
    <w:lvl w:ilvl="5" w:tplc="042A0005" w:tentative="1">
      <w:start w:val="1"/>
      <w:numFmt w:val="bullet"/>
      <w:lvlText w:val=""/>
      <w:lvlJc w:val="left"/>
      <w:pPr>
        <w:ind w:left="4385" w:hanging="360"/>
      </w:pPr>
      <w:rPr>
        <w:rFonts w:ascii="Wingdings" w:hAnsi="Wingdings" w:hint="default"/>
      </w:rPr>
    </w:lvl>
    <w:lvl w:ilvl="6" w:tplc="042A0001" w:tentative="1">
      <w:start w:val="1"/>
      <w:numFmt w:val="bullet"/>
      <w:lvlText w:val=""/>
      <w:lvlJc w:val="left"/>
      <w:pPr>
        <w:ind w:left="5105" w:hanging="360"/>
      </w:pPr>
      <w:rPr>
        <w:rFonts w:ascii="Symbol" w:hAnsi="Symbol" w:hint="default"/>
      </w:rPr>
    </w:lvl>
    <w:lvl w:ilvl="7" w:tplc="042A0003" w:tentative="1">
      <w:start w:val="1"/>
      <w:numFmt w:val="bullet"/>
      <w:lvlText w:val="o"/>
      <w:lvlJc w:val="left"/>
      <w:pPr>
        <w:ind w:left="5825" w:hanging="360"/>
      </w:pPr>
      <w:rPr>
        <w:rFonts w:ascii="Courier New" w:hAnsi="Courier New" w:cs="Courier New" w:hint="default"/>
      </w:rPr>
    </w:lvl>
    <w:lvl w:ilvl="8" w:tplc="042A0005" w:tentative="1">
      <w:start w:val="1"/>
      <w:numFmt w:val="bullet"/>
      <w:lvlText w:val=""/>
      <w:lvlJc w:val="left"/>
      <w:pPr>
        <w:ind w:left="6545" w:hanging="360"/>
      </w:pPr>
      <w:rPr>
        <w:rFonts w:ascii="Wingdings" w:hAnsi="Wingdings" w:hint="default"/>
      </w:rPr>
    </w:lvl>
  </w:abstractNum>
  <w:abstractNum w:abstractNumId="3" w15:restartNumberingAfterBreak="0">
    <w:nsid w:val="1E5E2F81"/>
    <w:multiLevelType w:val="hybridMultilevel"/>
    <w:tmpl w:val="5518D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7B3479B"/>
    <w:multiLevelType w:val="hybridMultilevel"/>
    <w:tmpl w:val="AF1682D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B481B"/>
    <w:multiLevelType w:val="hybridMultilevel"/>
    <w:tmpl w:val="47CEFA50"/>
    <w:lvl w:ilvl="0" w:tplc="E5F0C544">
      <w:start w:val="1"/>
      <w:numFmt w:val="bullet"/>
      <w:lvlText w:val="-"/>
      <w:lvlJc w:val="left"/>
      <w:pPr>
        <w:ind w:left="930" w:hanging="360"/>
      </w:pPr>
      <w:rPr>
        <w:rFonts w:ascii="Times New Roman" w:eastAsia="Times New Roman" w:hAnsi="Times New Roman"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6" w15:restartNumberingAfterBreak="0">
    <w:nsid w:val="320C222C"/>
    <w:multiLevelType w:val="hybridMultilevel"/>
    <w:tmpl w:val="6E74D3C0"/>
    <w:lvl w:ilvl="0" w:tplc="3D8A2F56">
      <w:start w:val="1"/>
      <w:numFmt w:val="bullet"/>
      <w:lvlText w:val="-"/>
      <w:lvlJc w:val="left"/>
      <w:pPr>
        <w:ind w:left="1085" w:hanging="360"/>
      </w:pPr>
      <w:rPr>
        <w:rFonts w:ascii="Times New Roman" w:eastAsia="Times New Roman" w:hAnsi="Times New Roman" w:cs="Times New Roman" w:hint="default"/>
      </w:rPr>
    </w:lvl>
    <w:lvl w:ilvl="1" w:tplc="042A0003" w:tentative="1">
      <w:start w:val="1"/>
      <w:numFmt w:val="bullet"/>
      <w:lvlText w:val="o"/>
      <w:lvlJc w:val="left"/>
      <w:pPr>
        <w:ind w:left="1805" w:hanging="360"/>
      </w:pPr>
      <w:rPr>
        <w:rFonts w:ascii="Courier New" w:hAnsi="Courier New" w:cs="Courier New" w:hint="default"/>
      </w:rPr>
    </w:lvl>
    <w:lvl w:ilvl="2" w:tplc="042A0005" w:tentative="1">
      <w:start w:val="1"/>
      <w:numFmt w:val="bullet"/>
      <w:lvlText w:val=""/>
      <w:lvlJc w:val="left"/>
      <w:pPr>
        <w:ind w:left="2525" w:hanging="360"/>
      </w:pPr>
      <w:rPr>
        <w:rFonts w:ascii="Wingdings" w:hAnsi="Wingdings" w:hint="default"/>
      </w:rPr>
    </w:lvl>
    <w:lvl w:ilvl="3" w:tplc="042A0001" w:tentative="1">
      <w:start w:val="1"/>
      <w:numFmt w:val="bullet"/>
      <w:lvlText w:val=""/>
      <w:lvlJc w:val="left"/>
      <w:pPr>
        <w:ind w:left="3245" w:hanging="360"/>
      </w:pPr>
      <w:rPr>
        <w:rFonts w:ascii="Symbol" w:hAnsi="Symbol" w:hint="default"/>
      </w:rPr>
    </w:lvl>
    <w:lvl w:ilvl="4" w:tplc="042A0003" w:tentative="1">
      <w:start w:val="1"/>
      <w:numFmt w:val="bullet"/>
      <w:lvlText w:val="o"/>
      <w:lvlJc w:val="left"/>
      <w:pPr>
        <w:ind w:left="3965" w:hanging="360"/>
      </w:pPr>
      <w:rPr>
        <w:rFonts w:ascii="Courier New" w:hAnsi="Courier New" w:cs="Courier New" w:hint="default"/>
      </w:rPr>
    </w:lvl>
    <w:lvl w:ilvl="5" w:tplc="042A0005" w:tentative="1">
      <w:start w:val="1"/>
      <w:numFmt w:val="bullet"/>
      <w:lvlText w:val=""/>
      <w:lvlJc w:val="left"/>
      <w:pPr>
        <w:ind w:left="4685" w:hanging="360"/>
      </w:pPr>
      <w:rPr>
        <w:rFonts w:ascii="Wingdings" w:hAnsi="Wingdings" w:hint="default"/>
      </w:rPr>
    </w:lvl>
    <w:lvl w:ilvl="6" w:tplc="042A0001" w:tentative="1">
      <w:start w:val="1"/>
      <w:numFmt w:val="bullet"/>
      <w:lvlText w:val=""/>
      <w:lvlJc w:val="left"/>
      <w:pPr>
        <w:ind w:left="5405" w:hanging="360"/>
      </w:pPr>
      <w:rPr>
        <w:rFonts w:ascii="Symbol" w:hAnsi="Symbol" w:hint="default"/>
      </w:rPr>
    </w:lvl>
    <w:lvl w:ilvl="7" w:tplc="042A0003" w:tentative="1">
      <w:start w:val="1"/>
      <w:numFmt w:val="bullet"/>
      <w:lvlText w:val="o"/>
      <w:lvlJc w:val="left"/>
      <w:pPr>
        <w:ind w:left="6125" w:hanging="360"/>
      </w:pPr>
      <w:rPr>
        <w:rFonts w:ascii="Courier New" w:hAnsi="Courier New" w:cs="Courier New" w:hint="default"/>
      </w:rPr>
    </w:lvl>
    <w:lvl w:ilvl="8" w:tplc="042A0005" w:tentative="1">
      <w:start w:val="1"/>
      <w:numFmt w:val="bullet"/>
      <w:lvlText w:val=""/>
      <w:lvlJc w:val="left"/>
      <w:pPr>
        <w:ind w:left="6845" w:hanging="360"/>
      </w:pPr>
      <w:rPr>
        <w:rFonts w:ascii="Wingdings" w:hAnsi="Wingdings" w:hint="default"/>
      </w:rPr>
    </w:lvl>
  </w:abstractNum>
  <w:abstractNum w:abstractNumId="7" w15:restartNumberingAfterBreak="0">
    <w:nsid w:val="335A4F12"/>
    <w:multiLevelType w:val="hybridMultilevel"/>
    <w:tmpl w:val="5518D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724004"/>
    <w:multiLevelType w:val="hybridMultilevel"/>
    <w:tmpl w:val="5B2AB9EE"/>
    <w:lvl w:ilvl="0" w:tplc="BE66D5B6">
      <w:start w:val="1"/>
      <w:numFmt w:val="bullet"/>
      <w:lvlText w:val="-"/>
      <w:lvlJc w:val="left"/>
      <w:pPr>
        <w:ind w:left="930" w:hanging="360"/>
      </w:pPr>
      <w:rPr>
        <w:rFonts w:ascii="Times New Roman" w:eastAsia="Times New Roman" w:hAnsi="Times New Roman"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9" w15:restartNumberingAfterBreak="0">
    <w:nsid w:val="3AE059B9"/>
    <w:multiLevelType w:val="hybridMultilevel"/>
    <w:tmpl w:val="4950F330"/>
    <w:lvl w:ilvl="0" w:tplc="84703060">
      <w:start w:val="1"/>
      <w:numFmt w:val="bullet"/>
      <w:lvlText w:val="-"/>
      <w:lvlJc w:val="left"/>
      <w:pPr>
        <w:ind w:left="930" w:hanging="360"/>
      </w:pPr>
      <w:rPr>
        <w:rFonts w:ascii="Times New Roman" w:eastAsia="Times New Roman" w:hAnsi="Times New Roman"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10" w15:restartNumberingAfterBreak="0">
    <w:nsid w:val="43817A74"/>
    <w:multiLevelType w:val="hybridMultilevel"/>
    <w:tmpl w:val="6F6AD8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4C6C82"/>
    <w:multiLevelType w:val="hybridMultilevel"/>
    <w:tmpl w:val="B4A6C900"/>
    <w:lvl w:ilvl="0" w:tplc="937C7584">
      <w:start w:val="1"/>
      <w:numFmt w:val="bullet"/>
      <w:lvlText w:val="-"/>
      <w:lvlJc w:val="left"/>
      <w:pPr>
        <w:ind w:left="930" w:hanging="360"/>
      </w:pPr>
      <w:rPr>
        <w:rFonts w:ascii="Times New Roman" w:eastAsia="Times New Roman" w:hAnsi="Times New Roman" w:cs="Times New Roman" w:hint="default"/>
        <w:b/>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12" w15:restartNumberingAfterBreak="0">
    <w:nsid w:val="53581192"/>
    <w:multiLevelType w:val="hybridMultilevel"/>
    <w:tmpl w:val="12744A4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22108"/>
    <w:multiLevelType w:val="hybridMultilevel"/>
    <w:tmpl w:val="F8BE2E0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2046A"/>
    <w:multiLevelType w:val="hybridMultilevel"/>
    <w:tmpl w:val="FB9AF4F0"/>
    <w:lvl w:ilvl="0" w:tplc="BB74CB1E">
      <w:start w:val="2"/>
      <w:numFmt w:val="bullet"/>
      <w:lvlText w:val="-"/>
      <w:lvlJc w:val="left"/>
      <w:pPr>
        <w:ind w:left="1085" w:hanging="360"/>
      </w:pPr>
      <w:rPr>
        <w:rFonts w:ascii="Times New Roman" w:eastAsia="Times New Roman" w:hAnsi="Times New Roman" w:cs="Times New Roman" w:hint="default"/>
      </w:rPr>
    </w:lvl>
    <w:lvl w:ilvl="1" w:tplc="042A0003" w:tentative="1">
      <w:start w:val="1"/>
      <w:numFmt w:val="bullet"/>
      <w:lvlText w:val="o"/>
      <w:lvlJc w:val="left"/>
      <w:pPr>
        <w:ind w:left="1805" w:hanging="360"/>
      </w:pPr>
      <w:rPr>
        <w:rFonts w:ascii="Courier New" w:hAnsi="Courier New" w:cs="Courier New" w:hint="default"/>
      </w:rPr>
    </w:lvl>
    <w:lvl w:ilvl="2" w:tplc="042A0005" w:tentative="1">
      <w:start w:val="1"/>
      <w:numFmt w:val="bullet"/>
      <w:lvlText w:val=""/>
      <w:lvlJc w:val="left"/>
      <w:pPr>
        <w:ind w:left="2525" w:hanging="360"/>
      </w:pPr>
      <w:rPr>
        <w:rFonts w:ascii="Wingdings" w:hAnsi="Wingdings" w:hint="default"/>
      </w:rPr>
    </w:lvl>
    <w:lvl w:ilvl="3" w:tplc="042A0001" w:tentative="1">
      <w:start w:val="1"/>
      <w:numFmt w:val="bullet"/>
      <w:lvlText w:val=""/>
      <w:lvlJc w:val="left"/>
      <w:pPr>
        <w:ind w:left="3245" w:hanging="360"/>
      </w:pPr>
      <w:rPr>
        <w:rFonts w:ascii="Symbol" w:hAnsi="Symbol" w:hint="default"/>
      </w:rPr>
    </w:lvl>
    <w:lvl w:ilvl="4" w:tplc="042A0003" w:tentative="1">
      <w:start w:val="1"/>
      <w:numFmt w:val="bullet"/>
      <w:lvlText w:val="o"/>
      <w:lvlJc w:val="left"/>
      <w:pPr>
        <w:ind w:left="3965" w:hanging="360"/>
      </w:pPr>
      <w:rPr>
        <w:rFonts w:ascii="Courier New" w:hAnsi="Courier New" w:cs="Courier New" w:hint="default"/>
      </w:rPr>
    </w:lvl>
    <w:lvl w:ilvl="5" w:tplc="042A0005" w:tentative="1">
      <w:start w:val="1"/>
      <w:numFmt w:val="bullet"/>
      <w:lvlText w:val=""/>
      <w:lvlJc w:val="left"/>
      <w:pPr>
        <w:ind w:left="4685" w:hanging="360"/>
      </w:pPr>
      <w:rPr>
        <w:rFonts w:ascii="Wingdings" w:hAnsi="Wingdings" w:hint="default"/>
      </w:rPr>
    </w:lvl>
    <w:lvl w:ilvl="6" w:tplc="042A0001" w:tentative="1">
      <w:start w:val="1"/>
      <w:numFmt w:val="bullet"/>
      <w:lvlText w:val=""/>
      <w:lvlJc w:val="left"/>
      <w:pPr>
        <w:ind w:left="5405" w:hanging="360"/>
      </w:pPr>
      <w:rPr>
        <w:rFonts w:ascii="Symbol" w:hAnsi="Symbol" w:hint="default"/>
      </w:rPr>
    </w:lvl>
    <w:lvl w:ilvl="7" w:tplc="042A0003" w:tentative="1">
      <w:start w:val="1"/>
      <w:numFmt w:val="bullet"/>
      <w:lvlText w:val="o"/>
      <w:lvlJc w:val="left"/>
      <w:pPr>
        <w:ind w:left="6125" w:hanging="360"/>
      </w:pPr>
      <w:rPr>
        <w:rFonts w:ascii="Courier New" w:hAnsi="Courier New" w:cs="Courier New" w:hint="default"/>
      </w:rPr>
    </w:lvl>
    <w:lvl w:ilvl="8" w:tplc="042A0005" w:tentative="1">
      <w:start w:val="1"/>
      <w:numFmt w:val="bullet"/>
      <w:lvlText w:val=""/>
      <w:lvlJc w:val="left"/>
      <w:pPr>
        <w:ind w:left="6845" w:hanging="360"/>
      </w:pPr>
      <w:rPr>
        <w:rFonts w:ascii="Wingdings" w:hAnsi="Wingdings" w:hint="default"/>
      </w:rPr>
    </w:lvl>
  </w:abstractNum>
  <w:abstractNum w:abstractNumId="15" w15:restartNumberingAfterBreak="0">
    <w:nsid w:val="779B4906"/>
    <w:multiLevelType w:val="hybridMultilevel"/>
    <w:tmpl w:val="C6B20D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6"/>
  </w:num>
  <w:num w:numId="12">
    <w:abstractNumId w:val="8"/>
  </w:num>
  <w:num w:numId="13">
    <w:abstractNumId w:val="9"/>
  </w:num>
  <w:num w:numId="14">
    <w:abstractNumId w:val="13"/>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6F0"/>
    <w:rsid w:val="00037FCE"/>
    <w:rsid w:val="000831AF"/>
    <w:rsid w:val="000920AB"/>
    <w:rsid w:val="000A4F8F"/>
    <w:rsid w:val="00132457"/>
    <w:rsid w:val="001A63BD"/>
    <w:rsid w:val="001F22D3"/>
    <w:rsid w:val="00232907"/>
    <w:rsid w:val="002365C1"/>
    <w:rsid w:val="00241633"/>
    <w:rsid w:val="00295A6B"/>
    <w:rsid w:val="002A04B3"/>
    <w:rsid w:val="002A388B"/>
    <w:rsid w:val="0035508D"/>
    <w:rsid w:val="003762ED"/>
    <w:rsid w:val="00376B2C"/>
    <w:rsid w:val="0038369F"/>
    <w:rsid w:val="00383A86"/>
    <w:rsid w:val="00400FDF"/>
    <w:rsid w:val="00410F1F"/>
    <w:rsid w:val="00485567"/>
    <w:rsid w:val="004A0363"/>
    <w:rsid w:val="004A6D0D"/>
    <w:rsid w:val="004E2342"/>
    <w:rsid w:val="004E3EAD"/>
    <w:rsid w:val="004F0CBD"/>
    <w:rsid w:val="00501E66"/>
    <w:rsid w:val="00533BAF"/>
    <w:rsid w:val="00610565"/>
    <w:rsid w:val="0063316E"/>
    <w:rsid w:val="00664F7C"/>
    <w:rsid w:val="006772EA"/>
    <w:rsid w:val="00764A38"/>
    <w:rsid w:val="007C1195"/>
    <w:rsid w:val="007C6601"/>
    <w:rsid w:val="00847FCE"/>
    <w:rsid w:val="00885D9C"/>
    <w:rsid w:val="0088742B"/>
    <w:rsid w:val="008C6BD2"/>
    <w:rsid w:val="008D5413"/>
    <w:rsid w:val="009550A5"/>
    <w:rsid w:val="00955EE7"/>
    <w:rsid w:val="00A30DFD"/>
    <w:rsid w:val="00A85EF7"/>
    <w:rsid w:val="00A86725"/>
    <w:rsid w:val="00AA6031"/>
    <w:rsid w:val="00AF4382"/>
    <w:rsid w:val="00B47372"/>
    <w:rsid w:val="00BB305D"/>
    <w:rsid w:val="00BB4081"/>
    <w:rsid w:val="00BD3A83"/>
    <w:rsid w:val="00BE5C34"/>
    <w:rsid w:val="00CE783C"/>
    <w:rsid w:val="00D617FF"/>
    <w:rsid w:val="00D97BB5"/>
    <w:rsid w:val="00DD2B0B"/>
    <w:rsid w:val="00E92464"/>
    <w:rsid w:val="00EA24BD"/>
    <w:rsid w:val="00ED0325"/>
    <w:rsid w:val="00ED0A9B"/>
    <w:rsid w:val="00ED3E7D"/>
    <w:rsid w:val="00F21EDF"/>
    <w:rsid w:val="00F366F0"/>
    <w:rsid w:val="00F820A0"/>
    <w:rsid w:val="00F93DEC"/>
    <w:rsid w:val="00F96160"/>
    <w:rsid w:val="00FD7D5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46220"/>
  <w15:docId w15:val="{81695BD0-7AC0-4311-A3DF-3DF38291C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601"/>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5A6B"/>
    <w:pPr>
      <w:spacing w:before="100" w:beforeAutospacing="1" w:after="100" w:afterAutospacing="1"/>
    </w:pPr>
    <w:rPr>
      <w:sz w:val="24"/>
      <w:szCs w:val="24"/>
      <w:lang w:val="vi-VN" w:eastAsia="vi-VN"/>
    </w:rPr>
  </w:style>
  <w:style w:type="paragraph" w:styleId="ListParagraph">
    <w:name w:val="List Paragraph"/>
    <w:basedOn w:val="Normal"/>
    <w:uiPriority w:val="34"/>
    <w:qFormat/>
    <w:rsid w:val="00BE5C34"/>
    <w:pPr>
      <w:ind w:left="720"/>
      <w:contextualSpacing/>
    </w:pPr>
  </w:style>
  <w:style w:type="paragraph" w:styleId="BalloonText">
    <w:name w:val="Balloon Text"/>
    <w:basedOn w:val="Normal"/>
    <w:link w:val="BalloonTextChar"/>
    <w:uiPriority w:val="99"/>
    <w:semiHidden/>
    <w:unhideWhenUsed/>
    <w:rsid w:val="00BB305D"/>
    <w:rPr>
      <w:rFonts w:ascii="Tahoma" w:hAnsi="Tahoma" w:cs="Tahoma"/>
      <w:sz w:val="16"/>
      <w:szCs w:val="16"/>
    </w:rPr>
  </w:style>
  <w:style w:type="character" w:customStyle="1" w:styleId="BalloonTextChar">
    <w:name w:val="Balloon Text Char"/>
    <w:basedOn w:val="DefaultParagraphFont"/>
    <w:link w:val="BalloonText"/>
    <w:uiPriority w:val="99"/>
    <w:semiHidden/>
    <w:rsid w:val="00BB305D"/>
    <w:rPr>
      <w:rFonts w:ascii="Tahoma" w:eastAsia="Times New Roman" w:hAnsi="Tahoma" w:cs="Tahoma"/>
      <w:sz w:val="16"/>
      <w:szCs w:val="16"/>
      <w:lang w:val="en-US"/>
    </w:rPr>
  </w:style>
  <w:style w:type="paragraph" w:styleId="Header">
    <w:name w:val="header"/>
    <w:basedOn w:val="Normal"/>
    <w:link w:val="HeaderChar"/>
    <w:uiPriority w:val="99"/>
    <w:unhideWhenUsed/>
    <w:rsid w:val="006772EA"/>
    <w:pPr>
      <w:tabs>
        <w:tab w:val="center" w:pos="4513"/>
        <w:tab w:val="right" w:pos="9026"/>
      </w:tabs>
    </w:pPr>
  </w:style>
  <w:style w:type="character" w:customStyle="1" w:styleId="HeaderChar">
    <w:name w:val="Header Char"/>
    <w:basedOn w:val="DefaultParagraphFont"/>
    <w:link w:val="Header"/>
    <w:uiPriority w:val="99"/>
    <w:rsid w:val="006772EA"/>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6772EA"/>
    <w:pPr>
      <w:tabs>
        <w:tab w:val="center" w:pos="4513"/>
        <w:tab w:val="right" w:pos="9026"/>
      </w:tabs>
    </w:pPr>
  </w:style>
  <w:style w:type="character" w:customStyle="1" w:styleId="FooterChar">
    <w:name w:val="Footer Char"/>
    <w:basedOn w:val="DefaultParagraphFont"/>
    <w:link w:val="Footer"/>
    <w:uiPriority w:val="99"/>
    <w:rsid w:val="006772EA"/>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8719">
      <w:bodyDiv w:val="1"/>
      <w:marLeft w:val="0"/>
      <w:marRight w:val="0"/>
      <w:marTop w:val="0"/>
      <w:marBottom w:val="0"/>
      <w:divBdr>
        <w:top w:val="none" w:sz="0" w:space="0" w:color="auto"/>
        <w:left w:val="none" w:sz="0" w:space="0" w:color="auto"/>
        <w:bottom w:val="none" w:sz="0" w:space="0" w:color="auto"/>
        <w:right w:val="none" w:sz="0" w:space="0" w:color="auto"/>
      </w:divBdr>
    </w:div>
    <w:div w:id="115876317">
      <w:bodyDiv w:val="1"/>
      <w:marLeft w:val="0"/>
      <w:marRight w:val="0"/>
      <w:marTop w:val="0"/>
      <w:marBottom w:val="0"/>
      <w:divBdr>
        <w:top w:val="none" w:sz="0" w:space="0" w:color="auto"/>
        <w:left w:val="none" w:sz="0" w:space="0" w:color="auto"/>
        <w:bottom w:val="none" w:sz="0" w:space="0" w:color="auto"/>
        <w:right w:val="none" w:sz="0" w:space="0" w:color="auto"/>
      </w:divBdr>
    </w:div>
    <w:div w:id="247010045">
      <w:bodyDiv w:val="1"/>
      <w:marLeft w:val="0"/>
      <w:marRight w:val="0"/>
      <w:marTop w:val="0"/>
      <w:marBottom w:val="0"/>
      <w:divBdr>
        <w:top w:val="none" w:sz="0" w:space="0" w:color="auto"/>
        <w:left w:val="none" w:sz="0" w:space="0" w:color="auto"/>
        <w:bottom w:val="none" w:sz="0" w:space="0" w:color="auto"/>
        <w:right w:val="none" w:sz="0" w:space="0" w:color="auto"/>
      </w:divBdr>
    </w:div>
    <w:div w:id="251402315">
      <w:bodyDiv w:val="1"/>
      <w:marLeft w:val="0"/>
      <w:marRight w:val="0"/>
      <w:marTop w:val="0"/>
      <w:marBottom w:val="0"/>
      <w:divBdr>
        <w:top w:val="none" w:sz="0" w:space="0" w:color="auto"/>
        <w:left w:val="none" w:sz="0" w:space="0" w:color="auto"/>
        <w:bottom w:val="none" w:sz="0" w:space="0" w:color="auto"/>
        <w:right w:val="none" w:sz="0" w:space="0" w:color="auto"/>
      </w:divBdr>
    </w:div>
    <w:div w:id="735008994">
      <w:bodyDiv w:val="1"/>
      <w:marLeft w:val="0"/>
      <w:marRight w:val="0"/>
      <w:marTop w:val="0"/>
      <w:marBottom w:val="0"/>
      <w:divBdr>
        <w:top w:val="none" w:sz="0" w:space="0" w:color="auto"/>
        <w:left w:val="none" w:sz="0" w:space="0" w:color="auto"/>
        <w:bottom w:val="none" w:sz="0" w:space="0" w:color="auto"/>
        <w:right w:val="none" w:sz="0" w:space="0" w:color="auto"/>
      </w:divBdr>
    </w:div>
    <w:div w:id="1325470479">
      <w:bodyDiv w:val="1"/>
      <w:marLeft w:val="0"/>
      <w:marRight w:val="0"/>
      <w:marTop w:val="0"/>
      <w:marBottom w:val="0"/>
      <w:divBdr>
        <w:top w:val="none" w:sz="0" w:space="0" w:color="auto"/>
        <w:left w:val="none" w:sz="0" w:space="0" w:color="auto"/>
        <w:bottom w:val="none" w:sz="0" w:space="0" w:color="auto"/>
        <w:right w:val="none" w:sz="0" w:space="0" w:color="auto"/>
      </w:divBdr>
    </w:div>
    <w:div w:id="1479418129">
      <w:bodyDiv w:val="1"/>
      <w:marLeft w:val="0"/>
      <w:marRight w:val="0"/>
      <w:marTop w:val="0"/>
      <w:marBottom w:val="0"/>
      <w:divBdr>
        <w:top w:val="none" w:sz="0" w:space="0" w:color="auto"/>
        <w:left w:val="none" w:sz="0" w:space="0" w:color="auto"/>
        <w:bottom w:val="none" w:sz="0" w:space="0" w:color="auto"/>
        <w:right w:val="none" w:sz="0" w:space="0" w:color="auto"/>
      </w:divBdr>
    </w:div>
    <w:div w:id="158082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DF7B6-D27E-421C-BD73-94D9CCE0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 Thi Thuy Linh</cp:lastModifiedBy>
  <cp:revision>9</cp:revision>
  <cp:lastPrinted>2021-08-27T06:33:00Z</cp:lastPrinted>
  <dcterms:created xsi:type="dcterms:W3CDTF">2021-08-09T00:50:00Z</dcterms:created>
  <dcterms:modified xsi:type="dcterms:W3CDTF">2021-09-08T04:01:00Z</dcterms:modified>
</cp:coreProperties>
</file>